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EC00" w14:textId="77777777" w:rsidR="008A2843" w:rsidRPr="00202839" w:rsidRDefault="008A2843" w:rsidP="008A2843">
      <w:pPr>
        <w:tabs>
          <w:tab w:val="left" w:pos="61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642E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9B1B78F" w14:textId="77777777" w:rsidR="008A2843" w:rsidRPr="00202839" w:rsidRDefault="008A2843" w:rsidP="008A2843">
      <w:pPr>
        <w:tabs>
          <w:tab w:val="left" w:pos="617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1DBB0A8" w14:textId="77777777" w:rsidR="008A2843" w:rsidRPr="00202839" w:rsidRDefault="008A2843" w:rsidP="008A2843">
      <w:pPr>
        <w:tabs>
          <w:tab w:val="left" w:pos="61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2E8BCD2F" wp14:editId="444B5585">
            <wp:simplePos x="0" y="0"/>
            <wp:positionH relativeFrom="margin">
              <wp:align>center</wp:align>
            </wp:positionH>
            <wp:positionV relativeFrom="paragraph">
              <wp:posOffset>-137795</wp:posOffset>
            </wp:positionV>
            <wp:extent cx="447675" cy="600075"/>
            <wp:effectExtent l="0" t="0" r="9525" b="9525"/>
            <wp:wrapNone/>
            <wp:docPr id="2825547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4F05B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585F0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0087B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39">
        <w:rPr>
          <w:rFonts w:ascii="Times New Roman" w:hAnsi="Times New Roman" w:cs="Times New Roman"/>
          <w:b/>
          <w:sz w:val="28"/>
          <w:szCs w:val="28"/>
        </w:rPr>
        <w:t>ГОРОДЕНКІВСЬКА</w:t>
      </w:r>
      <w:r w:rsidRPr="002028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02839">
        <w:rPr>
          <w:rFonts w:ascii="Times New Roman" w:hAnsi="Times New Roman" w:cs="Times New Roman"/>
          <w:b/>
          <w:sz w:val="28"/>
          <w:szCs w:val="28"/>
        </w:rPr>
        <w:t>МІСЬКА РАДА</w:t>
      </w:r>
    </w:p>
    <w:p w14:paraId="1A520451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C62A7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39">
        <w:rPr>
          <w:rFonts w:ascii="Times New Roman" w:hAnsi="Times New Roman" w:cs="Times New Roman"/>
          <w:b/>
          <w:sz w:val="28"/>
          <w:szCs w:val="28"/>
        </w:rPr>
        <w:t>ВИКОНАВЧИЙ КОМІТЕТ ГОРОДЕНКІВСЬКОЇ МІСЬКОЇ РАДИ</w:t>
      </w:r>
    </w:p>
    <w:p w14:paraId="59E18898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20696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37A63" w14:textId="77777777" w:rsidR="008A2843" w:rsidRPr="00202839" w:rsidRDefault="008A2843" w:rsidP="008A2843">
      <w:pPr>
        <w:jc w:val="center"/>
        <w:rPr>
          <w:rFonts w:ascii="Times New Roman" w:hAnsi="Times New Roman" w:cs="Times New Roman"/>
        </w:rPr>
      </w:pPr>
      <w:r w:rsidRPr="00202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Код ЄДРПОУ 04054292</w:t>
      </w:r>
    </w:p>
    <w:p w14:paraId="3C7B1643" w14:textId="77777777" w:rsidR="008A2843" w:rsidRPr="00202839" w:rsidRDefault="008A2843" w:rsidP="008A28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2839">
        <w:rPr>
          <w:rFonts w:ascii="Times New Roman" w:hAnsi="Times New Roman" w:cs="Times New Roman"/>
          <w:b/>
          <w:sz w:val="32"/>
          <w:szCs w:val="32"/>
        </w:rPr>
        <w:t>РІШЕННЯ</w:t>
      </w:r>
    </w:p>
    <w:p w14:paraId="5911CA33" w14:textId="77777777" w:rsidR="008A2843" w:rsidRPr="00202839" w:rsidRDefault="008A2843" w:rsidP="008A2843">
      <w:pPr>
        <w:rPr>
          <w:rFonts w:ascii="Times New Roman" w:hAnsi="Times New Roman" w:cs="Times New Roman"/>
        </w:rPr>
      </w:pPr>
    </w:p>
    <w:p w14:paraId="1A86F9C5" w14:textId="77777777" w:rsidR="008A2843" w:rsidRPr="00202839" w:rsidRDefault="008A2843" w:rsidP="008A2843">
      <w:pPr>
        <w:rPr>
          <w:rFonts w:ascii="Times New Roman" w:hAnsi="Times New Roman" w:cs="Times New Roman"/>
        </w:rPr>
      </w:pPr>
    </w:p>
    <w:p w14:paraId="4728BBFB" w14:textId="77777777" w:rsidR="008A2843" w:rsidRPr="005642EF" w:rsidRDefault="005642EF" w:rsidP="008A2843">
      <w:pPr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642EF">
        <w:rPr>
          <w:rFonts w:ascii="Times New Roman" w:hAnsi="Times New Roman" w:cs="Times New Roman"/>
          <w:b/>
          <w:snapToGrid w:val="0"/>
          <w:sz w:val="28"/>
          <w:szCs w:val="28"/>
        </w:rPr>
        <w:t>25 серпня 2023 року</w:t>
      </w:r>
      <w:r>
        <w:rPr>
          <w:rFonts w:ascii="Times New Roman" w:hAnsi="Times New Roman" w:cs="Times New Roman"/>
          <w:snapToGrid w:val="0"/>
        </w:rPr>
        <w:t xml:space="preserve">                         </w:t>
      </w:r>
      <w:r w:rsidR="008A2843" w:rsidRPr="00202839">
        <w:rPr>
          <w:rFonts w:ascii="Times New Roman" w:hAnsi="Times New Roman" w:cs="Times New Roman"/>
          <w:snapToGrid w:val="0"/>
        </w:rPr>
        <w:t xml:space="preserve">м. Городенка                    </w:t>
      </w:r>
      <w:r>
        <w:rPr>
          <w:rFonts w:ascii="Times New Roman" w:hAnsi="Times New Roman" w:cs="Times New Roman"/>
          <w:snapToGrid w:val="0"/>
        </w:rPr>
        <w:tab/>
      </w:r>
      <w:r w:rsidRPr="005642EF">
        <w:rPr>
          <w:rFonts w:ascii="Times New Roman" w:hAnsi="Times New Roman" w:cs="Times New Roman"/>
          <w:b/>
          <w:snapToGrid w:val="0"/>
          <w:sz w:val="28"/>
          <w:szCs w:val="28"/>
        </w:rPr>
        <w:t>№ 690</w:t>
      </w:r>
    </w:p>
    <w:p w14:paraId="00C0559E" w14:textId="77777777" w:rsidR="00F37798" w:rsidRDefault="00F37798" w:rsidP="008A2843">
      <w:pPr>
        <w:rPr>
          <w:rFonts w:ascii="Times New Roman" w:hAnsi="Times New Roman" w:cs="Times New Roman"/>
          <w:snapToGrid w:val="0"/>
        </w:rPr>
      </w:pPr>
    </w:p>
    <w:p w14:paraId="6DA1422C" w14:textId="77777777" w:rsidR="00B6401A" w:rsidRDefault="00F37798" w:rsidP="00F37798">
      <w:pPr>
        <w:pStyle w:val="Heading20"/>
        <w:shd w:val="clear" w:color="auto" w:fill="auto"/>
        <w:spacing w:before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Про затвердження Плану заходів</w:t>
      </w:r>
      <w:r w:rsidR="00B6401A">
        <w:rPr>
          <w:sz w:val="28"/>
          <w:szCs w:val="28"/>
        </w:rPr>
        <w:t xml:space="preserve"> </w:t>
      </w:r>
      <w:bookmarkStart w:id="0" w:name="bookmark5"/>
      <w:r w:rsidRPr="00EC4642">
        <w:rPr>
          <w:sz w:val="28"/>
          <w:szCs w:val="28"/>
        </w:rPr>
        <w:t xml:space="preserve">з реалізації </w:t>
      </w:r>
    </w:p>
    <w:p w14:paraId="5E747F87" w14:textId="77777777" w:rsidR="00B6401A" w:rsidRDefault="00F37798" w:rsidP="00F37798">
      <w:pPr>
        <w:pStyle w:val="Heading20"/>
        <w:shd w:val="clear" w:color="auto" w:fill="auto"/>
        <w:spacing w:before="0"/>
        <w:ind w:right="20"/>
        <w:jc w:val="left"/>
        <w:rPr>
          <w:sz w:val="28"/>
          <w:szCs w:val="28"/>
        </w:rPr>
      </w:pPr>
      <w:r w:rsidRPr="00EC4642">
        <w:rPr>
          <w:sz w:val="28"/>
          <w:szCs w:val="28"/>
        </w:rPr>
        <w:t xml:space="preserve">в громаді Стратегії державної політики щодо </w:t>
      </w:r>
    </w:p>
    <w:p w14:paraId="364D58DA" w14:textId="2D96BA6D" w:rsidR="00F37798" w:rsidRPr="00EC4642" w:rsidRDefault="00F37798" w:rsidP="00F37798">
      <w:pPr>
        <w:pStyle w:val="Heading20"/>
        <w:shd w:val="clear" w:color="auto" w:fill="auto"/>
        <w:spacing w:before="0"/>
        <w:ind w:right="20"/>
        <w:jc w:val="left"/>
        <w:rPr>
          <w:sz w:val="28"/>
          <w:szCs w:val="28"/>
        </w:rPr>
      </w:pPr>
      <w:r w:rsidRPr="00EC4642">
        <w:rPr>
          <w:sz w:val="28"/>
          <w:szCs w:val="28"/>
        </w:rPr>
        <w:t>внутрішнього</w:t>
      </w:r>
      <w:bookmarkEnd w:id="0"/>
      <w:r w:rsidR="00B6401A">
        <w:rPr>
          <w:sz w:val="28"/>
          <w:szCs w:val="28"/>
        </w:rPr>
        <w:t xml:space="preserve"> </w:t>
      </w:r>
      <w:bookmarkStart w:id="1" w:name="bookmark6"/>
      <w:r w:rsidRPr="00EC4642">
        <w:rPr>
          <w:sz w:val="28"/>
          <w:szCs w:val="28"/>
        </w:rPr>
        <w:t>переміщення на період</w:t>
      </w:r>
      <w:r w:rsidR="00B6401A">
        <w:rPr>
          <w:sz w:val="28"/>
          <w:szCs w:val="28"/>
        </w:rPr>
        <w:t xml:space="preserve"> </w:t>
      </w:r>
      <w:r w:rsidRPr="00EC4642">
        <w:rPr>
          <w:sz w:val="28"/>
          <w:szCs w:val="28"/>
        </w:rPr>
        <w:t>до 202</w:t>
      </w:r>
      <w:r w:rsidR="00865CF7">
        <w:rPr>
          <w:sz w:val="28"/>
          <w:szCs w:val="28"/>
        </w:rPr>
        <w:t>7</w:t>
      </w:r>
      <w:r w:rsidRPr="00EC4642">
        <w:rPr>
          <w:sz w:val="28"/>
          <w:szCs w:val="28"/>
        </w:rPr>
        <w:t xml:space="preserve"> року</w:t>
      </w:r>
      <w:bookmarkEnd w:id="1"/>
    </w:p>
    <w:p w14:paraId="505671DF" w14:textId="77777777" w:rsidR="008A2843" w:rsidRPr="00202839" w:rsidRDefault="008A2843" w:rsidP="008A2843">
      <w:pPr>
        <w:rPr>
          <w:rFonts w:ascii="Times New Roman" w:hAnsi="Times New Roman" w:cs="Times New Roman"/>
          <w:sz w:val="28"/>
          <w:szCs w:val="28"/>
        </w:rPr>
      </w:pPr>
    </w:p>
    <w:p w14:paraId="1F5B4737" w14:textId="77777777" w:rsidR="00967762" w:rsidRPr="00967762" w:rsidRDefault="00967762" w:rsidP="00B64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843" w:rsidRPr="00967762">
        <w:rPr>
          <w:rFonts w:ascii="Times New Roman" w:hAnsi="Times New Roman" w:cs="Times New Roman"/>
          <w:sz w:val="28"/>
          <w:szCs w:val="28"/>
        </w:rPr>
        <w:t>Відповідно до Закону України «Про правовий режим воєнного стану», указу Президента України від 24.02.2022 № 64/2022 «Про введення воєнного стану в Україні», затвердженого Законом України від 24.02.2022 №2102-ІХ (із змінами), розпорядження Кабінету Міністрів України від 07.04.2023 №312-р «Про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2023-2025 роках», розпорядження облдержадміністрації від 29.06.2023 №248 «Про затвердження плану заходів з</w:t>
      </w:r>
      <w:r w:rsidR="008A2843" w:rsidRPr="00967762">
        <w:rPr>
          <w:rFonts w:ascii="Times New Roman" w:hAnsi="Times New Roman" w:cs="Times New Roman"/>
          <w:sz w:val="28"/>
          <w:szCs w:val="28"/>
        </w:rPr>
        <w:tab/>
        <w:t>реалізації у 2023-2025 роках в Івано-Франківській області Стратегії державної політики щодо внутрішнього переміщення на період до 2025 року», з метою надання допомоги та захисту внутрішньо переміщеним особам</w:t>
      </w:r>
      <w:r w:rsidRPr="00967762">
        <w:rPr>
          <w:rFonts w:ascii="Times New Roman" w:hAnsi="Times New Roman" w:cs="Times New Roman"/>
          <w:sz w:val="28"/>
          <w:szCs w:val="28"/>
        </w:rPr>
        <w:t>, на підставі  листа ВІДДІЛУ  СОЦІАЛЬНОГО ЗАХИСТУ НАСЕЛЕННЯ ГОРОДЕНКІВСЬКОЇ МІСЬКОЇ РАДИ  від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67762">
        <w:rPr>
          <w:rFonts w:ascii="Times New Roman" w:hAnsi="Times New Roman" w:cs="Times New Roman"/>
          <w:sz w:val="28"/>
          <w:szCs w:val="28"/>
        </w:rPr>
        <w:t>.08.2023року №2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967762">
        <w:rPr>
          <w:rFonts w:ascii="Times New Roman" w:hAnsi="Times New Roman" w:cs="Times New Roman"/>
          <w:sz w:val="28"/>
          <w:szCs w:val="28"/>
        </w:rPr>
        <w:t xml:space="preserve">/09-18, виконавчий комітет міської ради       </w:t>
      </w:r>
    </w:p>
    <w:p w14:paraId="0BC7BC3C" w14:textId="77777777" w:rsidR="00967762" w:rsidRDefault="00967762" w:rsidP="00B6401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14:paraId="088D0691" w14:textId="77777777" w:rsidR="00967762" w:rsidRPr="008A2843" w:rsidRDefault="00967762" w:rsidP="00E63EF5">
      <w:pPr>
        <w:pStyle w:val="Bodytext20"/>
        <w:shd w:val="clear" w:color="auto" w:fill="auto"/>
        <w:tabs>
          <w:tab w:val="left" w:pos="7639"/>
        </w:tabs>
        <w:spacing w:before="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967762">
        <w:rPr>
          <w:b/>
          <w:bCs/>
          <w:sz w:val="28"/>
          <w:szCs w:val="28"/>
        </w:rPr>
        <w:t>вирішив</w:t>
      </w:r>
      <w:r w:rsidR="008A2843" w:rsidRPr="008A2843">
        <w:rPr>
          <w:sz w:val="28"/>
          <w:szCs w:val="28"/>
        </w:rPr>
        <w:t>:</w:t>
      </w:r>
    </w:p>
    <w:p w14:paraId="2541A811" w14:textId="77777777" w:rsidR="008A2843" w:rsidRPr="00E63EF5" w:rsidRDefault="008A2843" w:rsidP="00E63EF5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  <w:tab w:val="left" w:pos="3711"/>
          <w:tab w:val="left" w:pos="4611"/>
          <w:tab w:val="left" w:pos="4996"/>
          <w:tab w:val="left" w:pos="6281"/>
          <w:tab w:val="left" w:pos="6667"/>
          <w:tab w:val="left" w:pos="7995"/>
          <w:tab w:val="left" w:pos="8918"/>
        </w:tabs>
        <w:spacing w:before="0" w:line="240" w:lineRule="auto"/>
        <w:ind w:firstLine="709"/>
        <w:rPr>
          <w:sz w:val="28"/>
          <w:szCs w:val="28"/>
        </w:rPr>
      </w:pPr>
      <w:r w:rsidRPr="00E63EF5">
        <w:rPr>
          <w:sz w:val="28"/>
          <w:szCs w:val="28"/>
        </w:rPr>
        <w:t>Затвердити план</w:t>
      </w:r>
      <w:r w:rsidRPr="00E63EF5">
        <w:rPr>
          <w:sz w:val="28"/>
          <w:szCs w:val="28"/>
        </w:rPr>
        <w:tab/>
        <w:t>заходів</w:t>
      </w:r>
      <w:r w:rsidRPr="00E63EF5">
        <w:rPr>
          <w:sz w:val="28"/>
          <w:szCs w:val="28"/>
        </w:rPr>
        <w:tab/>
        <w:t>з</w:t>
      </w:r>
      <w:r w:rsidRPr="00E63EF5">
        <w:rPr>
          <w:sz w:val="28"/>
          <w:szCs w:val="28"/>
        </w:rPr>
        <w:tab/>
        <w:t>реалізації</w:t>
      </w:r>
      <w:r w:rsidRPr="00E63EF5">
        <w:rPr>
          <w:sz w:val="28"/>
          <w:szCs w:val="28"/>
        </w:rPr>
        <w:tab/>
        <w:t>у</w:t>
      </w:r>
      <w:r w:rsidRPr="00E63EF5">
        <w:rPr>
          <w:sz w:val="28"/>
          <w:szCs w:val="28"/>
        </w:rPr>
        <w:tab/>
        <w:t>2023-2025</w:t>
      </w:r>
      <w:r w:rsidRPr="00E63EF5">
        <w:rPr>
          <w:sz w:val="28"/>
          <w:szCs w:val="28"/>
        </w:rPr>
        <w:tab/>
        <w:t>роках</w:t>
      </w:r>
      <w:r w:rsidRPr="00E63EF5">
        <w:rPr>
          <w:sz w:val="28"/>
          <w:szCs w:val="28"/>
        </w:rPr>
        <w:tab/>
        <w:t>у</w:t>
      </w:r>
      <w:r w:rsidR="00E63EF5">
        <w:rPr>
          <w:sz w:val="28"/>
          <w:szCs w:val="28"/>
        </w:rPr>
        <w:t xml:space="preserve">  </w:t>
      </w:r>
      <w:r w:rsidR="009C6815" w:rsidRPr="00E63EF5">
        <w:rPr>
          <w:sz w:val="28"/>
          <w:szCs w:val="28"/>
        </w:rPr>
        <w:t>Городенківській громаді</w:t>
      </w:r>
      <w:r w:rsidRPr="00E63EF5">
        <w:rPr>
          <w:sz w:val="28"/>
          <w:szCs w:val="28"/>
        </w:rPr>
        <w:t xml:space="preserve"> Стратегії державної політики щодо внутрішнього переміщення на період до 2025</w:t>
      </w:r>
      <w:r w:rsidR="00E63EF5">
        <w:rPr>
          <w:sz w:val="28"/>
          <w:szCs w:val="28"/>
        </w:rPr>
        <w:t xml:space="preserve"> року (далі - План заходів) (</w:t>
      </w:r>
      <w:r w:rsidRPr="00E63EF5">
        <w:rPr>
          <w:sz w:val="28"/>
          <w:szCs w:val="28"/>
        </w:rPr>
        <w:t>додається</w:t>
      </w:r>
      <w:r w:rsidR="00E63EF5">
        <w:rPr>
          <w:sz w:val="28"/>
          <w:szCs w:val="28"/>
        </w:rPr>
        <w:t>)</w:t>
      </w:r>
      <w:r w:rsidRPr="00E63EF5">
        <w:rPr>
          <w:sz w:val="28"/>
          <w:szCs w:val="28"/>
        </w:rPr>
        <w:t>.</w:t>
      </w:r>
    </w:p>
    <w:p w14:paraId="62D96146" w14:textId="77777777" w:rsidR="0093728B" w:rsidRDefault="008A2843" w:rsidP="00E63EF5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right="-1" w:firstLine="709"/>
        <w:rPr>
          <w:sz w:val="28"/>
          <w:szCs w:val="28"/>
        </w:rPr>
      </w:pPr>
      <w:r w:rsidRPr="008A2843">
        <w:rPr>
          <w:sz w:val="28"/>
          <w:szCs w:val="28"/>
        </w:rPr>
        <w:t xml:space="preserve">Контроль за виконанням рішення покласти на першого заступника міського голови Андрія </w:t>
      </w:r>
      <w:proofErr w:type="spellStart"/>
      <w:r w:rsidRPr="008A2843">
        <w:rPr>
          <w:sz w:val="28"/>
          <w:szCs w:val="28"/>
        </w:rPr>
        <w:t>Цюмпалу</w:t>
      </w:r>
      <w:proofErr w:type="spellEnd"/>
      <w:r w:rsidRPr="008A2843">
        <w:rPr>
          <w:sz w:val="28"/>
          <w:szCs w:val="28"/>
        </w:rPr>
        <w:t>.</w:t>
      </w:r>
    </w:p>
    <w:p w14:paraId="4875B71C" w14:textId="77777777" w:rsidR="00E63EF5" w:rsidRDefault="00E63EF5" w:rsidP="00E63EF5">
      <w:pPr>
        <w:pStyle w:val="Bodytext20"/>
        <w:shd w:val="clear" w:color="auto" w:fill="auto"/>
        <w:tabs>
          <w:tab w:val="left" w:pos="1280"/>
        </w:tabs>
        <w:spacing w:before="0" w:line="240" w:lineRule="auto"/>
        <w:ind w:right="420"/>
        <w:rPr>
          <w:sz w:val="28"/>
          <w:szCs w:val="28"/>
        </w:rPr>
      </w:pPr>
    </w:p>
    <w:p w14:paraId="66FE909A" w14:textId="77777777" w:rsidR="00E63EF5" w:rsidRDefault="00E63EF5" w:rsidP="00E63EF5">
      <w:pPr>
        <w:pStyle w:val="Bodytext20"/>
        <w:shd w:val="clear" w:color="auto" w:fill="auto"/>
        <w:tabs>
          <w:tab w:val="left" w:pos="1280"/>
        </w:tabs>
        <w:spacing w:before="0" w:line="240" w:lineRule="auto"/>
        <w:ind w:right="420"/>
        <w:rPr>
          <w:sz w:val="28"/>
          <w:szCs w:val="28"/>
        </w:rPr>
      </w:pPr>
    </w:p>
    <w:p w14:paraId="4EFE3F35" w14:textId="77777777" w:rsidR="00E63EF5" w:rsidRDefault="00E63EF5" w:rsidP="00E63EF5">
      <w:pPr>
        <w:pStyle w:val="Bodytext20"/>
        <w:shd w:val="clear" w:color="auto" w:fill="auto"/>
        <w:tabs>
          <w:tab w:val="left" w:pos="1280"/>
        </w:tabs>
        <w:spacing w:before="0" w:line="240" w:lineRule="auto"/>
        <w:ind w:right="420"/>
        <w:rPr>
          <w:sz w:val="28"/>
          <w:szCs w:val="28"/>
        </w:rPr>
      </w:pPr>
    </w:p>
    <w:p w14:paraId="0ACBB73D" w14:textId="77777777" w:rsidR="000614AD" w:rsidRPr="000614AD" w:rsidRDefault="000614AD" w:rsidP="005642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0614AD">
        <w:rPr>
          <w:rFonts w:ascii="Times New Roman" w:hAnsi="Times New Roman" w:cs="Times New Roman"/>
          <w:b/>
          <w:sz w:val="28"/>
          <w:szCs w:val="28"/>
          <w:lang w:eastAsia="ru-RU"/>
        </w:rPr>
        <w:t>Міський голова                                                        Богдан КОБИЛЯНСЬКИЙ</w:t>
      </w:r>
    </w:p>
    <w:p w14:paraId="4441509D" w14:textId="77777777" w:rsidR="003C4FA2" w:rsidRDefault="003C4FA2" w:rsidP="00B6401A">
      <w:pPr>
        <w:ind w:left="5670" w:right="-2" w:firstLine="709"/>
        <w:rPr>
          <w:sz w:val="28"/>
          <w:szCs w:val="28"/>
        </w:rPr>
        <w:sectPr w:rsidR="003C4FA2" w:rsidSect="00B6401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BE6C62" w14:textId="77777777" w:rsidR="003C4FA2" w:rsidRPr="003C4FA2" w:rsidRDefault="003C4FA2" w:rsidP="007C58A3">
      <w:pPr>
        <w:widowControl/>
        <w:tabs>
          <w:tab w:val="left" w:pos="708"/>
        </w:tabs>
        <w:ind w:left="11328"/>
        <w:rPr>
          <w:rFonts w:ascii="Times New Roman" w:eastAsiaTheme="minorHAnsi" w:hAnsi="Times New Roman" w:cs="Times New Roman"/>
          <w:noProof/>
          <w:color w:val="auto"/>
          <w:kern w:val="2"/>
          <w:sz w:val="28"/>
          <w:szCs w:val="28"/>
          <w:lang w:eastAsia="en-US" w:bidi="ar-SA"/>
        </w:rPr>
      </w:pPr>
      <w:bookmarkStart w:id="2" w:name="bookmark4"/>
      <w:r>
        <w:rPr>
          <w:rFonts w:ascii="Times New Roman" w:eastAsiaTheme="minorHAnsi" w:hAnsi="Times New Roman" w:cs="Times New Roman"/>
          <w:noProof/>
          <w:color w:val="auto"/>
          <w:kern w:val="2"/>
          <w:sz w:val="28"/>
          <w:szCs w:val="28"/>
          <w:lang w:eastAsia="en-US" w:bidi="ar-SA"/>
        </w:rPr>
        <w:lastRenderedPageBreak/>
        <w:t xml:space="preserve">Додаток </w:t>
      </w:r>
    </w:p>
    <w:p w14:paraId="5C509ACE" w14:textId="77777777" w:rsidR="003C4FA2" w:rsidRPr="003C4FA2" w:rsidRDefault="003C4FA2" w:rsidP="007C58A3">
      <w:pPr>
        <w:widowControl/>
        <w:ind w:left="11328"/>
        <w:rPr>
          <w:rFonts w:ascii="Times New Roman" w:eastAsiaTheme="minorHAnsi" w:hAnsi="Times New Roman" w:cs="Times New Roman"/>
          <w:noProof/>
          <w:color w:val="auto"/>
          <w:kern w:val="2"/>
          <w:sz w:val="28"/>
          <w:szCs w:val="28"/>
          <w:lang w:eastAsia="en-US" w:bidi="ar-SA"/>
        </w:rPr>
      </w:pPr>
      <w:r w:rsidRPr="003C4FA2">
        <w:rPr>
          <w:rFonts w:ascii="Times New Roman" w:eastAsiaTheme="minorHAnsi" w:hAnsi="Times New Roman" w:cs="Times New Roman"/>
          <w:noProof/>
          <w:color w:val="auto"/>
          <w:kern w:val="2"/>
          <w:sz w:val="28"/>
          <w:szCs w:val="28"/>
          <w:lang w:eastAsia="en-US" w:bidi="ar-SA"/>
        </w:rPr>
        <w:t xml:space="preserve">до рішення виконавчого </w:t>
      </w:r>
    </w:p>
    <w:p w14:paraId="1B4FBB50" w14:textId="77777777" w:rsidR="003C4FA2" w:rsidRPr="003C4FA2" w:rsidRDefault="003C4FA2" w:rsidP="007C58A3">
      <w:pPr>
        <w:widowControl/>
        <w:ind w:left="11328"/>
        <w:rPr>
          <w:rFonts w:ascii="Times New Roman" w:eastAsiaTheme="minorHAnsi" w:hAnsi="Times New Roman" w:cs="Times New Roman"/>
          <w:noProof/>
          <w:color w:val="auto"/>
          <w:kern w:val="2"/>
          <w:sz w:val="28"/>
          <w:szCs w:val="28"/>
          <w:lang w:eastAsia="en-US" w:bidi="ar-SA"/>
        </w:rPr>
      </w:pPr>
      <w:r w:rsidRPr="003C4FA2">
        <w:rPr>
          <w:rFonts w:ascii="Times New Roman" w:eastAsiaTheme="minorHAnsi" w:hAnsi="Times New Roman" w:cs="Times New Roman"/>
          <w:noProof/>
          <w:color w:val="auto"/>
          <w:kern w:val="2"/>
          <w:sz w:val="28"/>
          <w:szCs w:val="28"/>
          <w:lang w:eastAsia="en-US" w:bidi="ar-SA"/>
        </w:rPr>
        <w:t>комітету міської ради</w:t>
      </w:r>
    </w:p>
    <w:p w14:paraId="5CD1A3CF" w14:textId="77777777" w:rsidR="003C4FA2" w:rsidRPr="005642EF" w:rsidRDefault="003C4FA2" w:rsidP="007C58A3">
      <w:pPr>
        <w:widowControl/>
        <w:ind w:left="11328"/>
        <w:contextualSpacing/>
        <w:jc w:val="both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5642EF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від </w:t>
      </w:r>
      <w:r w:rsidR="005642EF" w:rsidRPr="005642EF">
        <w:rPr>
          <w:rFonts w:ascii="Times New Roman" w:hAnsi="Times New Roman" w:cs="Times New Roman"/>
          <w:snapToGrid w:val="0"/>
          <w:sz w:val="28"/>
          <w:szCs w:val="28"/>
        </w:rPr>
        <w:t>25 серпня 2023 року</w:t>
      </w:r>
    </w:p>
    <w:p w14:paraId="71861B6E" w14:textId="77777777" w:rsidR="003C4FA2" w:rsidRPr="005642EF" w:rsidRDefault="005642EF" w:rsidP="005642EF">
      <w:pPr>
        <w:ind w:firstLine="11340"/>
        <w:outlineLvl w:val="1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5642EF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№690</w:t>
      </w:r>
    </w:p>
    <w:p w14:paraId="40D745FE" w14:textId="77777777" w:rsidR="003C4FA2" w:rsidRDefault="003C4FA2" w:rsidP="003C4FA2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</w:pPr>
    </w:p>
    <w:p w14:paraId="1DA50501" w14:textId="77777777" w:rsidR="003C4FA2" w:rsidRPr="003C4FA2" w:rsidRDefault="003C4FA2" w:rsidP="003C4FA2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</w:pPr>
      <w:r w:rsidRPr="003C4FA2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>ПЛАН ЗАХОДІВ</w:t>
      </w:r>
      <w:bookmarkEnd w:id="2"/>
    </w:p>
    <w:p w14:paraId="5EBDC822" w14:textId="77777777" w:rsidR="003C4FA2" w:rsidRDefault="003C4FA2" w:rsidP="003C4FA2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</w:pPr>
      <w:r w:rsidRPr="003C4FA2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 xml:space="preserve">з реалізації у 2023-2025 роках в Городенківській громаді Стратегії державної політики щодо </w:t>
      </w:r>
    </w:p>
    <w:p w14:paraId="31B3B936" w14:textId="77777777" w:rsidR="003C4FA2" w:rsidRPr="003C4FA2" w:rsidRDefault="003C4FA2" w:rsidP="003C4FA2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</w:pPr>
      <w:r w:rsidRPr="003C4FA2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>внутрішнього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Pr="003C4FA2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>переміщення на період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Pr="003C4FA2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>до 2025 року</w:t>
      </w:r>
    </w:p>
    <w:p w14:paraId="56D525EE" w14:textId="77777777" w:rsidR="003C4FA2" w:rsidRPr="003C4FA2" w:rsidRDefault="003C4FA2" w:rsidP="003C4FA2">
      <w:pPr>
        <w:widowControl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2135"/>
        <w:gridCol w:w="2103"/>
        <w:gridCol w:w="1405"/>
        <w:gridCol w:w="1580"/>
        <w:gridCol w:w="1580"/>
        <w:gridCol w:w="1579"/>
        <w:gridCol w:w="2211"/>
      </w:tblGrid>
      <w:tr w:rsidR="007C58A3" w:rsidRPr="003C4FA2" w14:paraId="2A5CB58B" w14:textId="77777777" w:rsidTr="007C58A3">
        <w:trPr>
          <w:trHeight w:val="313"/>
        </w:trPr>
        <w:tc>
          <w:tcPr>
            <w:tcW w:w="1977" w:type="dxa"/>
            <w:vMerge w:val="restart"/>
          </w:tcPr>
          <w:p w14:paraId="4A1D091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Найменування завдання </w:t>
            </w:r>
          </w:p>
        </w:tc>
        <w:tc>
          <w:tcPr>
            <w:tcW w:w="2147" w:type="dxa"/>
            <w:vMerge w:val="restart"/>
          </w:tcPr>
          <w:p w14:paraId="56F23A8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Найменування заходу </w:t>
            </w:r>
          </w:p>
        </w:tc>
        <w:tc>
          <w:tcPr>
            <w:tcW w:w="2114" w:type="dxa"/>
            <w:vMerge w:val="restart"/>
          </w:tcPr>
          <w:p w14:paraId="25BB327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Відповідальний з виконання </w:t>
            </w:r>
          </w:p>
        </w:tc>
        <w:tc>
          <w:tcPr>
            <w:tcW w:w="1412" w:type="dxa"/>
            <w:vMerge w:val="restart"/>
          </w:tcPr>
          <w:p w14:paraId="198BE3A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Строк виконання </w:t>
            </w:r>
          </w:p>
        </w:tc>
        <w:tc>
          <w:tcPr>
            <w:tcW w:w="4252" w:type="dxa"/>
            <w:gridSpan w:val="3"/>
          </w:tcPr>
          <w:p w14:paraId="26A8A6F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Орієнтований обсяг фінансового забезпечення виконання завдання</w:t>
            </w:r>
          </w:p>
        </w:tc>
        <w:tc>
          <w:tcPr>
            <w:tcW w:w="2649" w:type="dxa"/>
            <w:vMerge w:val="restart"/>
          </w:tcPr>
          <w:p w14:paraId="2F1A989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Очікувані результати виконання (індикатори)</w:t>
            </w:r>
          </w:p>
        </w:tc>
      </w:tr>
      <w:tr w:rsidR="007C58A3" w:rsidRPr="003C4FA2" w14:paraId="0F419FBC" w14:textId="77777777" w:rsidTr="007C58A3">
        <w:trPr>
          <w:trHeight w:val="190"/>
        </w:trPr>
        <w:tc>
          <w:tcPr>
            <w:tcW w:w="1977" w:type="dxa"/>
            <w:vMerge/>
          </w:tcPr>
          <w:p w14:paraId="41AD636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2147" w:type="dxa"/>
            <w:vMerge/>
          </w:tcPr>
          <w:p w14:paraId="33CBFC7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2114" w:type="dxa"/>
            <w:vMerge/>
          </w:tcPr>
          <w:p w14:paraId="33A1B0C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1412" w:type="dxa"/>
            <w:vMerge/>
          </w:tcPr>
          <w:p w14:paraId="5D07C80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1588" w:type="dxa"/>
          </w:tcPr>
          <w:p w14:paraId="0E920A3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2023 рік</w:t>
            </w:r>
          </w:p>
        </w:tc>
        <w:tc>
          <w:tcPr>
            <w:tcW w:w="1588" w:type="dxa"/>
          </w:tcPr>
          <w:p w14:paraId="139FA18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2024 рік</w:t>
            </w:r>
          </w:p>
        </w:tc>
        <w:tc>
          <w:tcPr>
            <w:tcW w:w="1076" w:type="dxa"/>
          </w:tcPr>
          <w:p w14:paraId="6E036F1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2025 рік</w:t>
            </w:r>
          </w:p>
        </w:tc>
        <w:tc>
          <w:tcPr>
            <w:tcW w:w="2649" w:type="dxa"/>
            <w:vMerge/>
          </w:tcPr>
          <w:p w14:paraId="14C972B1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</w:p>
        </w:tc>
      </w:tr>
      <w:tr w:rsidR="003C4FA2" w:rsidRPr="003C4FA2" w14:paraId="17E6B907" w14:textId="77777777" w:rsidTr="007C58A3">
        <w:tc>
          <w:tcPr>
            <w:tcW w:w="14558" w:type="dxa"/>
            <w:gridSpan w:val="8"/>
          </w:tcPr>
          <w:p w14:paraId="6399A1F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  <w:t>Стратегічна ціль 1. Посилення спроможності Городенківської міської ради у забезпеченні умов у сфері внутрішнього переміщення</w:t>
            </w:r>
          </w:p>
        </w:tc>
      </w:tr>
      <w:tr w:rsidR="007C58A3" w:rsidRPr="003C4FA2" w14:paraId="45BE6D7A" w14:textId="77777777" w:rsidTr="007C58A3">
        <w:tc>
          <w:tcPr>
            <w:tcW w:w="1977" w:type="dxa"/>
          </w:tcPr>
          <w:p w14:paraId="0954FB8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1.  Сприяння реєстрації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>та/або евакуйованих осіб  та подання документів на отримання державних соціальних гарантій (різних видів соціальних виплат)</w:t>
            </w:r>
          </w:p>
        </w:tc>
        <w:tc>
          <w:tcPr>
            <w:tcW w:w="2147" w:type="dxa"/>
          </w:tcPr>
          <w:p w14:paraId="1C42A73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Забезпечення належних умов для  реєстрації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>та/або евакуйованих осіб  та подання документів на отримання державних соціальних гарантій (різних видів соціальних виплат)</w:t>
            </w:r>
          </w:p>
        </w:tc>
        <w:tc>
          <w:tcPr>
            <w:tcW w:w="2114" w:type="dxa"/>
          </w:tcPr>
          <w:p w14:paraId="44169B4A" w14:textId="77777777" w:rsidR="003C4FA2" w:rsidRPr="003C4FA2" w:rsidRDefault="003C4FA2" w:rsidP="003C4FA2">
            <w:pPr>
              <w:widowControl/>
              <w:spacing w:before="90"/>
              <w:ind w:right="-98"/>
              <w:jc w:val="both"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Відділ соціального захисту населення Городенківської міської ради, </w:t>
            </w:r>
          </w:p>
          <w:p w14:paraId="32502E5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Центр надання адміністративних послуг  </w:t>
            </w:r>
          </w:p>
        </w:tc>
        <w:tc>
          <w:tcPr>
            <w:tcW w:w="1412" w:type="dxa"/>
          </w:tcPr>
          <w:p w14:paraId="490E8BE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постійно</w:t>
            </w:r>
          </w:p>
        </w:tc>
        <w:tc>
          <w:tcPr>
            <w:tcW w:w="1588" w:type="dxa"/>
          </w:tcPr>
          <w:p w14:paraId="4E19337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37D9532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27589621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0C842CF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Відсоток зареєстрованих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>та/або евакуйованих осіб та подання документів на отримання державних соціальних гарантій: 100%</w:t>
            </w:r>
          </w:p>
        </w:tc>
      </w:tr>
      <w:tr w:rsidR="007C58A3" w:rsidRPr="003C4FA2" w14:paraId="7EA0F36C" w14:textId="77777777" w:rsidTr="007C58A3">
        <w:tc>
          <w:tcPr>
            <w:tcW w:w="1977" w:type="dxa"/>
            <w:vMerge w:val="restart"/>
          </w:tcPr>
          <w:p w14:paraId="357AC86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2.Запровадження системи періодичної оцінки потреб внутрішньо переміщених осіб</w:t>
            </w:r>
          </w:p>
        </w:tc>
        <w:tc>
          <w:tcPr>
            <w:tcW w:w="2147" w:type="dxa"/>
          </w:tcPr>
          <w:p w14:paraId="4267AEA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1) впровадження системної періодичної оцінки потреб внутрішньо переміщених осіб на всіх етапах внутрішнього переміщення</w:t>
            </w:r>
          </w:p>
        </w:tc>
        <w:tc>
          <w:tcPr>
            <w:tcW w:w="2114" w:type="dxa"/>
          </w:tcPr>
          <w:p w14:paraId="1EA4FBB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Відділ соціального захисту населення Городенківської міської ради</w:t>
            </w:r>
          </w:p>
        </w:tc>
        <w:tc>
          <w:tcPr>
            <w:tcW w:w="1412" w:type="dxa"/>
          </w:tcPr>
          <w:p w14:paraId="3A595F4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val="en-US" w:eastAsia="en-US" w:bidi="ar-SA"/>
              </w:rPr>
              <w:t xml:space="preserve">I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квартал 2024 року</w:t>
            </w:r>
          </w:p>
        </w:tc>
        <w:tc>
          <w:tcPr>
            <w:tcW w:w="1588" w:type="dxa"/>
          </w:tcPr>
          <w:p w14:paraId="11A9827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2EFF986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1E867A9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2819BE29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Запроваджено системну періодичну оцінку потреб внутрішньо переміщених осіб на рівні громади</w:t>
            </w:r>
          </w:p>
        </w:tc>
      </w:tr>
      <w:tr w:rsidR="007C58A3" w:rsidRPr="003C4FA2" w14:paraId="48701381" w14:textId="77777777" w:rsidTr="007C58A3">
        <w:tc>
          <w:tcPr>
            <w:tcW w:w="1977" w:type="dxa"/>
            <w:vMerge/>
          </w:tcPr>
          <w:p w14:paraId="7FA76FD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147" w:type="dxa"/>
          </w:tcPr>
          <w:p w14:paraId="557A83D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2) опрацювання питання надання </w:t>
            </w:r>
          </w:p>
          <w:p w14:paraId="581FB461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інформаційних послуг внутрішньо переміщеним особам у соціальній та житловій сферах</w:t>
            </w:r>
          </w:p>
        </w:tc>
        <w:tc>
          <w:tcPr>
            <w:tcW w:w="2114" w:type="dxa"/>
          </w:tcPr>
          <w:p w14:paraId="5357C3B4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Відділ соціального захисту населення Городенківської міської ради, </w:t>
            </w:r>
          </w:p>
          <w:p w14:paraId="68FBC1C1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Відділ інформаційної роботи, управління економічного розвитку, комунального господарства, транспорту, підтримки аграрного сектору, інвестицій та проектів місцевого самоврядування</w:t>
            </w:r>
          </w:p>
        </w:tc>
        <w:tc>
          <w:tcPr>
            <w:tcW w:w="1412" w:type="dxa"/>
          </w:tcPr>
          <w:p w14:paraId="1D45028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val="en-US"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val="en-US" w:eastAsia="en-US" w:bidi="ar-SA"/>
              </w:rPr>
              <w:t>IV</w:t>
            </w:r>
          </w:p>
          <w:p w14:paraId="7B7DA5D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квартал 2023 року</w:t>
            </w:r>
          </w:p>
        </w:tc>
        <w:tc>
          <w:tcPr>
            <w:tcW w:w="1588" w:type="dxa"/>
          </w:tcPr>
          <w:p w14:paraId="1E51066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25702FE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5BE9B1F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2F5E1C4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Прийнято рішення щодо надання інформаційних послуг внутрішньо переміщеним особам у соціальній та житловій сферах</w:t>
            </w:r>
          </w:p>
        </w:tc>
      </w:tr>
      <w:tr w:rsidR="003C4FA2" w:rsidRPr="003C4FA2" w14:paraId="0A41CE94" w14:textId="77777777" w:rsidTr="007C58A3">
        <w:tc>
          <w:tcPr>
            <w:tcW w:w="14558" w:type="dxa"/>
            <w:gridSpan w:val="8"/>
          </w:tcPr>
          <w:p w14:paraId="0EA926C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  <w:t>Стратегічна ціль 2. Створення умов  перебування внутрішньо переміщених та/або евакуйованих осіб у тимчасових пунктах проживання та місцях тимчасового перебування Городенківської міської ради</w:t>
            </w:r>
          </w:p>
        </w:tc>
      </w:tr>
      <w:tr w:rsidR="007C58A3" w:rsidRPr="003C4FA2" w14:paraId="27396D58" w14:textId="77777777" w:rsidTr="007C58A3">
        <w:tc>
          <w:tcPr>
            <w:tcW w:w="1977" w:type="dxa"/>
          </w:tcPr>
          <w:p w14:paraId="199ECA4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 xml:space="preserve">1.Створення належних умов проживання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 xml:space="preserve">та/або евакуйованих осіб 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 місцях компактного поселення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 xml:space="preserve"> (капітальний ремонт, закупівля речей першої необхідності), продукти харчування</w:t>
            </w:r>
          </w:p>
        </w:tc>
        <w:tc>
          <w:tcPr>
            <w:tcW w:w="2147" w:type="dxa"/>
          </w:tcPr>
          <w:p w14:paraId="7BC2B65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забезпечення належних умов проживання в місцях компактного поселення для внутрішньо переміщених осіб, зокрема осіб з інвалідністю, людей похилого віку та дітей</w:t>
            </w:r>
          </w:p>
        </w:tc>
        <w:tc>
          <w:tcPr>
            <w:tcW w:w="2114" w:type="dxa"/>
          </w:tcPr>
          <w:p w14:paraId="77DA42C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Відділ соціального захисту населення Городенківської міської ради, КЗ «Центр соціального обслуговування»</w:t>
            </w:r>
          </w:p>
        </w:tc>
        <w:tc>
          <w:tcPr>
            <w:tcW w:w="1412" w:type="dxa"/>
          </w:tcPr>
          <w:p w14:paraId="0B40D364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постійно</w:t>
            </w:r>
          </w:p>
        </w:tc>
        <w:tc>
          <w:tcPr>
            <w:tcW w:w="1588" w:type="dxa"/>
          </w:tcPr>
          <w:p w14:paraId="50FA69F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 межах кошторисних призначень</w:t>
            </w:r>
          </w:p>
        </w:tc>
        <w:tc>
          <w:tcPr>
            <w:tcW w:w="1588" w:type="dxa"/>
          </w:tcPr>
          <w:p w14:paraId="31C0CD6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 межах кошторисних призначень</w:t>
            </w:r>
          </w:p>
        </w:tc>
        <w:tc>
          <w:tcPr>
            <w:tcW w:w="1076" w:type="dxa"/>
          </w:tcPr>
          <w:p w14:paraId="4C94AEA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 межах кошторисних призначень</w:t>
            </w:r>
          </w:p>
        </w:tc>
        <w:tc>
          <w:tcPr>
            <w:tcW w:w="2649" w:type="dxa"/>
          </w:tcPr>
          <w:p w14:paraId="7EFC118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Покращення  умов проживання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 xml:space="preserve">та/або евакуйованих осіб 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 місцях компактного поселення</w:t>
            </w:r>
          </w:p>
        </w:tc>
      </w:tr>
      <w:tr w:rsidR="003C4FA2" w:rsidRPr="003C4FA2" w14:paraId="5095E9C6" w14:textId="77777777" w:rsidTr="007C58A3">
        <w:tc>
          <w:tcPr>
            <w:tcW w:w="14558" w:type="dxa"/>
            <w:gridSpan w:val="8"/>
          </w:tcPr>
          <w:p w14:paraId="612481D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  <w:t xml:space="preserve">Стратегічна ціль 3.Сприяння адаптації внутрішньо переміщених осіб на новому місці проживання </w:t>
            </w:r>
          </w:p>
        </w:tc>
      </w:tr>
      <w:tr w:rsidR="007C58A3" w:rsidRPr="003C4FA2" w14:paraId="2E0ECAA7" w14:textId="77777777" w:rsidTr="007C58A3">
        <w:tc>
          <w:tcPr>
            <w:tcW w:w="1977" w:type="dxa"/>
            <w:vMerge w:val="restart"/>
          </w:tcPr>
          <w:p w14:paraId="2236348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1.Забезпечення соціальної адаптації внутрішньо переміщених осіб на початковому етапі після евакуації</w:t>
            </w:r>
          </w:p>
        </w:tc>
        <w:tc>
          <w:tcPr>
            <w:tcW w:w="2147" w:type="dxa"/>
          </w:tcPr>
          <w:p w14:paraId="1489486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1).Надання допомоги у питаннях</w:t>
            </w:r>
          </w:p>
          <w:p w14:paraId="71AC585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працевлаштування та/або перекваліфікації внутрішньо переміщених</w:t>
            </w:r>
          </w:p>
          <w:p w14:paraId="7BC5B3C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осіб</w:t>
            </w:r>
          </w:p>
        </w:tc>
        <w:tc>
          <w:tcPr>
            <w:tcW w:w="2114" w:type="dxa"/>
          </w:tcPr>
          <w:p w14:paraId="6A8FDAA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Городенківське управління Коломийської філії Івано-Франківського обласного центру зайнятості (за згодою)</w:t>
            </w:r>
          </w:p>
        </w:tc>
        <w:tc>
          <w:tcPr>
            <w:tcW w:w="1412" w:type="dxa"/>
          </w:tcPr>
          <w:p w14:paraId="2BC3F30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постійно</w:t>
            </w:r>
          </w:p>
        </w:tc>
        <w:tc>
          <w:tcPr>
            <w:tcW w:w="1588" w:type="dxa"/>
          </w:tcPr>
          <w:p w14:paraId="174F8D3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61E954D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4F6992F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203861D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Забезпечення працевлаштування та/або перекваліфікації внутрішньо переміщених осіб</w:t>
            </w:r>
          </w:p>
        </w:tc>
      </w:tr>
      <w:tr w:rsidR="007C58A3" w:rsidRPr="003C4FA2" w14:paraId="36165CE2" w14:textId="77777777" w:rsidTr="007C58A3">
        <w:tc>
          <w:tcPr>
            <w:tcW w:w="1977" w:type="dxa"/>
            <w:vMerge/>
          </w:tcPr>
          <w:p w14:paraId="0881361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147" w:type="dxa"/>
          </w:tcPr>
          <w:p w14:paraId="60041C5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2).Удосконалення механізму соціального та пенсійного забезпечення внутрішньо переміщених</w:t>
            </w:r>
          </w:p>
          <w:p w14:paraId="18C11519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осіб</w:t>
            </w:r>
          </w:p>
        </w:tc>
        <w:tc>
          <w:tcPr>
            <w:tcW w:w="2114" w:type="dxa"/>
          </w:tcPr>
          <w:p w14:paraId="4253167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 xml:space="preserve">Городенківський відділ адміністративного забезпечення управління соціального захисту населення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Коломийської РДА (за згодою), відділ обслуговування</w:t>
            </w:r>
          </w:p>
          <w:p w14:paraId="0892419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громадян №4(сервісний центр) управління  обслуговування</w:t>
            </w:r>
          </w:p>
          <w:p w14:paraId="6DEA9CE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громадян ГУ ПФУ в Івано- Франківській області (за згодою)</w:t>
            </w:r>
          </w:p>
          <w:p w14:paraId="5C918D4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412" w:type="dxa"/>
          </w:tcPr>
          <w:p w14:paraId="56E69EE9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постійно</w:t>
            </w:r>
          </w:p>
        </w:tc>
        <w:tc>
          <w:tcPr>
            <w:tcW w:w="1588" w:type="dxa"/>
          </w:tcPr>
          <w:p w14:paraId="686B259C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718ED11F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0EF9915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174992D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Забезпечено вчасне отримання соціальних та пенсійних виплат всіма внутрішньо</w:t>
            </w:r>
          </w:p>
          <w:p w14:paraId="7C9332F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перемішеними особами</w:t>
            </w:r>
          </w:p>
        </w:tc>
      </w:tr>
      <w:tr w:rsidR="007C58A3" w:rsidRPr="003C4FA2" w14:paraId="3136630D" w14:textId="77777777" w:rsidTr="007C58A3">
        <w:tc>
          <w:tcPr>
            <w:tcW w:w="1977" w:type="dxa"/>
            <w:vMerge/>
          </w:tcPr>
          <w:p w14:paraId="12F6246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2147" w:type="dxa"/>
          </w:tcPr>
          <w:p w14:paraId="07DEE57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3). Сприяння розвитку </w:t>
            </w:r>
            <w:proofErr w:type="spellStart"/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релокованого</w:t>
            </w:r>
            <w:proofErr w:type="spellEnd"/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 бізнесу</w:t>
            </w:r>
          </w:p>
        </w:tc>
        <w:tc>
          <w:tcPr>
            <w:tcW w:w="2114" w:type="dxa"/>
          </w:tcPr>
          <w:p w14:paraId="0D152D7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управління економічного розвитку, комунального господарства, транспорту, підтримки аграрного сектору, інвестицій та проектів місцевого самоврядування</w:t>
            </w:r>
          </w:p>
        </w:tc>
        <w:tc>
          <w:tcPr>
            <w:tcW w:w="1412" w:type="dxa"/>
          </w:tcPr>
          <w:p w14:paraId="007D188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постійно</w:t>
            </w:r>
          </w:p>
        </w:tc>
        <w:tc>
          <w:tcPr>
            <w:tcW w:w="1588" w:type="dxa"/>
          </w:tcPr>
          <w:p w14:paraId="5A22A9A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7ED3C88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1DC1E72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32CE58E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Створення необхідних умов щодо сприяння розвитку </w:t>
            </w:r>
            <w:proofErr w:type="spellStart"/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релокованого</w:t>
            </w:r>
            <w:proofErr w:type="spellEnd"/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 бізнесу</w:t>
            </w:r>
          </w:p>
        </w:tc>
      </w:tr>
      <w:tr w:rsidR="007C58A3" w:rsidRPr="003C4FA2" w14:paraId="1BAD6590" w14:textId="77777777" w:rsidTr="007C58A3">
        <w:tc>
          <w:tcPr>
            <w:tcW w:w="1977" w:type="dxa"/>
          </w:tcPr>
          <w:p w14:paraId="0E82B33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2. Створення умов для отримання психологічної допомоги і реабілітації внутрішньо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переміщених осіб, зокрема дітей</w:t>
            </w:r>
          </w:p>
        </w:tc>
        <w:tc>
          <w:tcPr>
            <w:tcW w:w="2147" w:type="dxa"/>
          </w:tcPr>
          <w:p w14:paraId="4722992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 xml:space="preserve">Надання психологічної допомоги внутрішньо переміщеним особам, зокрема дітям, їх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реабілітації із залученням представників міжнародних неурядових</w:t>
            </w:r>
          </w:p>
          <w:p w14:paraId="155B3CC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організацій</w:t>
            </w:r>
          </w:p>
        </w:tc>
        <w:tc>
          <w:tcPr>
            <w:tcW w:w="2114" w:type="dxa"/>
          </w:tcPr>
          <w:p w14:paraId="6837413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 xml:space="preserve">Служба у справах дітей Городенківської міської ради, міжнародні неурядові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організації (за згодою).</w:t>
            </w:r>
          </w:p>
        </w:tc>
        <w:tc>
          <w:tcPr>
            <w:tcW w:w="1412" w:type="dxa"/>
          </w:tcPr>
          <w:p w14:paraId="2ACD80D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val="en-US" w:eastAsia="en-US" w:bidi="ar-SA"/>
              </w:rPr>
              <w:lastRenderedPageBreak/>
              <w:t xml:space="preserve">I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квартал 2024 року</w:t>
            </w:r>
          </w:p>
        </w:tc>
        <w:tc>
          <w:tcPr>
            <w:tcW w:w="1588" w:type="dxa"/>
          </w:tcPr>
          <w:p w14:paraId="28D3C7B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5FA17FA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51AA66F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113D921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Забезпечено надання систематичної психологічної допомоги внутрішньо</w:t>
            </w:r>
          </w:p>
          <w:p w14:paraId="0219325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переміщеним особам, у тому числі дітям, зокрема в місцях компактного поселення внутрішньо переміщених осіб</w:t>
            </w:r>
          </w:p>
        </w:tc>
      </w:tr>
      <w:tr w:rsidR="007C58A3" w:rsidRPr="003C4FA2" w14:paraId="3F5977C0" w14:textId="77777777" w:rsidTr="007C58A3">
        <w:tc>
          <w:tcPr>
            <w:tcW w:w="1977" w:type="dxa"/>
          </w:tcPr>
          <w:p w14:paraId="661E080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3.Створення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</w:t>
            </w:r>
          </w:p>
        </w:tc>
        <w:tc>
          <w:tcPr>
            <w:tcW w:w="2147" w:type="dxa"/>
          </w:tcPr>
          <w:p w14:paraId="2925CBC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 Розповсюдження інформаційних матеріалів з питань надання внутрішньо переміщеним особам соціальних послуг, здійснення соціальних виплат, реалізації їх прав і свобод у доступних форматах, зокрема в місцях компактного поселення внутрішньо переміщених осіб, органах державної влади та органах місцевого</w:t>
            </w:r>
          </w:p>
          <w:p w14:paraId="2A087594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самоврядування, до яких звертаються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внутрішньо переміщені особи</w:t>
            </w:r>
          </w:p>
        </w:tc>
        <w:tc>
          <w:tcPr>
            <w:tcW w:w="2114" w:type="dxa"/>
          </w:tcPr>
          <w:p w14:paraId="21937D2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Відділ соціального захисту населення Городенківської міської ради, відділ інформаційної роботи Городенківської міської ради</w:t>
            </w:r>
          </w:p>
        </w:tc>
        <w:tc>
          <w:tcPr>
            <w:tcW w:w="1412" w:type="dxa"/>
          </w:tcPr>
          <w:p w14:paraId="3234A7C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постійно</w:t>
            </w:r>
          </w:p>
        </w:tc>
        <w:tc>
          <w:tcPr>
            <w:tcW w:w="1588" w:type="dxa"/>
          </w:tcPr>
          <w:p w14:paraId="2914F44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23ED0F9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587C7AC9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3A7F43D1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Поінформовано внутрішньо переміщених осіб про наявні місця тимчасового проживання та доступні соціальні послуги через різні ресурси</w:t>
            </w:r>
          </w:p>
        </w:tc>
      </w:tr>
      <w:tr w:rsidR="007C58A3" w:rsidRPr="003C4FA2" w14:paraId="0D5DDD54" w14:textId="77777777" w:rsidTr="007C58A3">
        <w:tc>
          <w:tcPr>
            <w:tcW w:w="1977" w:type="dxa"/>
          </w:tcPr>
          <w:p w14:paraId="6653DDE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4.</w:t>
            </w:r>
            <w:r w:rsidRPr="003C4FA2">
              <w:rPr>
                <w:rFonts w:asciiTheme="minorHAnsi" w:eastAsiaTheme="minorHAnsi" w:hAnsiTheme="minorHAnsi" w:cstheme="minorBidi"/>
                <w:color w:val="auto"/>
                <w:kern w:val="2"/>
                <w:lang w:eastAsia="en-US" w:bidi="ar-SA"/>
              </w:rPr>
              <w:t xml:space="preserve">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Сприяння отриманню освітніх послуг дітьми дошкільного та шкільного віку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>та/або евакуйованих осіб у закладах освіти Городенківської міської ради</w:t>
            </w:r>
          </w:p>
        </w:tc>
        <w:tc>
          <w:tcPr>
            <w:tcW w:w="2147" w:type="dxa"/>
          </w:tcPr>
          <w:p w14:paraId="3A741ED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Проведення інформаційно- роз'я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softHyphen/>
              <w:t>снювальних кампаній для дітей з числа внутрішньо переміщених осіб щодо порядку вступу до закладів освіти</w:t>
            </w:r>
          </w:p>
          <w:p w14:paraId="13CFDBA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Городенківської міської ради</w:t>
            </w:r>
          </w:p>
        </w:tc>
        <w:tc>
          <w:tcPr>
            <w:tcW w:w="2114" w:type="dxa"/>
          </w:tcPr>
          <w:p w14:paraId="28294179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Відділ освіти Городенківської міської ради</w:t>
            </w:r>
          </w:p>
        </w:tc>
        <w:tc>
          <w:tcPr>
            <w:tcW w:w="1412" w:type="dxa"/>
          </w:tcPr>
          <w:p w14:paraId="51C1893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Щороку</w:t>
            </w:r>
          </w:p>
        </w:tc>
        <w:tc>
          <w:tcPr>
            <w:tcW w:w="1588" w:type="dxa"/>
          </w:tcPr>
          <w:p w14:paraId="08B9B6AF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57A217C9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00776D6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00AD247F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Відсоток дітей дошкільного віку внутрішньо переміщених </w:t>
            </w:r>
            <w:r w:rsidRPr="003C4FA2">
              <w:rPr>
                <w:rFonts w:ascii="Times New Roman" w:eastAsiaTheme="minorHAnsi" w:hAnsi="Times New Roman" w:cs="Times New Roman"/>
                <w:bCs/>
                <w:color w:val="auto"/>
                <w:kern w:val="2"/>
                <w:lang w:eastAsia="en-US" w:bidi="ar-SA"/>
              </w:rPr>
              <w:t>та/або евакуйованих осіб, які отримують освітні послуги в дошкільних закладах: 100%</w:t>
            </w:r>
          </w:p>
        </w:tc>
      </w:tr>
      <w:tr w:rsidR="007C58A3" w:rsidRPr="003C4FA2" w14:paraId="7641E20F" w14:textId="77777777" w:rsidTr="007C58A3">
        <w:tc>
          <w:tcPr>
            <w:tcW w:w="1977" w:type="dxa"/>
            <w:vMerge w:val="restart"/>
          </w:tcPr>
          <w:p w14:paraId="65009F8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5.Залучення внутрішньо переміщених осіб до занять руховою активністю та спортом як засобу психічного та фізичного здоров’я</w:t>
            </w:r>
          </w:p>
        </w:tc>
        <w:tc>
          <w:tcPr>
            <w:tcW w:w="2147" w:type="dxa"/>
          </w:tcPr>
          <w:p w14:paraId="63F54F47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1)інформування внутрішньо переміщених осіб про переваги занять руховою активністю та спортом</w:t>
            </w:r>
          </w:p>
        </w:tc>
        <w:tc>
          <w:tcPr>
            <w:tcW w:w="2114" w:type="dxa"/>
          </w:tcPr>
          <w:p w14:paraId="54EF4CB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КЗ «Городенківська дитячо-юнацька спортивна школа»</w:t>
            </w:r>
          </w:p>
        </w:tc>
        <w:tc>
          <w:tcPr>
            <w:tcW w:w="1412" w:type="dxa"/>
          </w:tcPr>
          <w:p w14:paraId="7B5F780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188C731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5F273AC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7F07AC5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  <w:vMerge w:val="restart"/>
          </w:tcPr>
          <w:p w14:paraId="646AF4E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Забезпечено залучення внутрішньо переміщених осіб до фізкультурно- оздоровчих та спортивних заходів</w:t>
            </w:r>
          </w:p>
        </w:tc>
      </w:tr>
      <w:tr w:rsidR="007C58A3" w:rsidRPr="003C4FA2" w14:paraId="069A0C57" w14:textId="77777777" w:rsidTr="007C58A3">
        <w:tc>
          <w:tcPr>
            <w:tcW w:w="1977" w:type="dxa"/>
            <w:vMerge/>
          </w:tcPr>
          <w:p w14:paraId="588A56B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147" w:type="dxa"/>
          </w:tcPr>
          <w:p w14:paraId="4E2E126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2) залучення внутрішньо переміщених осіб до фізкультурно-оздоровчих та спортивних заходів</w:t>
            </w:r>
          </w:p>
        </w:tc>
        <w:tc>
          <w:tcPr>
            <w:tcW w:w="2114" w:type="dxa"/>
          </w:tcPr>
          <w:p w14:paraId="58841A4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Відділ проектів, міжнародного співробітництва, молоді та туризму</w:t>
            </w:r>
          </w:p>
        </w:tc>
        <w:tc>
          <w:tcPr>
            <w:tcW w:w="1412" w:type="dxa"/>
          </w:tcPr>
          <w:p w14:paraId="5EF03BF4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4138E1A6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3E356742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21C7338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  <w:vMerge/>
          </w:tcPr>
          <w:p w14:paraId="7210B91A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7C58A3" w:rsidRPr="003C4FA2" w14:paraId="3DD458ED" w14:textId="77777777" w:rsidTr="007C58A3">
        <w:tc>
          <w:tcPr>
            <w:tcW w:w="1977" w:type="dxa"/>
          </w:tcPr>
          <w:p w14:paraId="5ED81CA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6.Залучення внутрішньо переміщених осіб до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культурного життя територіальних громад та отримання культурних послуг</w:t>
            </w:r>
          </w:p>
        </w:tc>
        <w:tc>
          <w:tcPr>
            <w:tcW w:w="2147" w:type="dxa"/>
          </w:tcPr>
          <w:p w14:paraId="23D10618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 xml:space="preserve">Організація та здійснення заходів з культурної інтеграції та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адаптації внутрішньо переміщених осіб в громаді</w:t>
            </w:r>
          </w:p>
        </w:tc>
        <w:tc>
          <w:tcPr>
            <w:tcW w:w="2114" w:type="dxa"/>
          </w:tcPr>
          <w:p w14:paraId="24E39A1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 xml:space="preserve">КЗ «Центр культури і мистецтва»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Городенківської міської ради</w:t>
            </w:r>
          </w:p>
        </w:tc>
        <w:tc>
          <w:tcPr>
            <w:tcW w:w="1412" w:type="dxa"/>
          </w:tcPr>
          <w:p w14:paraId="4A9C2AB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64209D8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524924F4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5B1B92B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4BD8237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 xml:space="preserve">Здійснено заходи, спрямовані на культурну інтеграцію та </w:t>
            </w: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адаптацію внутрішньо переміщених осіб</w:t>
            </w:r>
          </w:p>
        </w:tc>
      </w:tr>
      <w:tr w:rsidR="007C58A3" w:rsidRPr="003C4FA2" w14:paraId="64DB2E16" w14:textId="77777777" w:rsidTr="007C58A3">
        <w:tc>
          <w:tcPr>
            <w:tcW w:w="1977" w:type="dxa"/>
          </w:tcPr>
          <w:p w14:paraId="166462C1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lastRenderedPageBreak/>
              <w:t>7.Здійснення заходів, зокрема для молоді, спрямованих на сприяння соціальній згуртованості, зміцнення національної єдності у рамках діалогу та спільних дій</w:t>
            </w:r>
          </w:p>
          <w:p w14:paraId="242D33BF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147" w:type="dxa"/>
          </w:tcPr>
          <w:p w14:paraId="7526F19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Реалізація спільних молодіжних проектів, зокрема спрямованих на облаштування молодіжного простору в громадах, для забезпечення комунікації та інтеграції молоді з числа внутрішньо переміщених осіб у громаді</w:t>
            </w:r>
          </w:p>
        </w:tc>
        <w:tc>
          <w:tcPr>
            <w:tcW w:w="2114" w:type="dxa"/>
          </w:tcPr>
          <w:p w14:paraId="720FFBF5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Відділ проектів, міжнародного співробітництва, молоді та туризму</w:t>
            </w:r>
          </w:p>
        </w:tc>
        <w:tc>
          <w:tcPr>
            <w:tcW w:w="1412" w:type="dxa"/>
          </w:tcPr>
          <w:p w14:paraId="6A41E3CE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7CCD5523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588" w:type="dxa"/>
          </w:tcPr>
          <w:p w14:paraId="6C4810DB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76" w:type="dxa"/>
          </w:tcPr>
          <w:p w14:paraId="23BB8630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649" w:type="dxa"/>
          </w:tcPr>
          <w:p w14:paraId="6C17B72D" w14:textId="77777777" w:rsidR="003C4FA2" w:rsidRPr="003C4FA2" w:rsidRDefault="003C4FA2" w:rsidP="003C4FA2">
            <w:pPr>
              <w:widowControl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</w:pPr>
            <w:r w:rsidRPr="003C4FA2"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</w:rPr>
              <w:t>Проведено інформаційні кампанії</w:t>
            </w:r>
          </w:p>
        </w:tc>
      </w:tr>
    </w:tbl>
    <w:p w14:paraId="4783DBD5" w14:textId="77777777" w:rsidR="003C4FA2" w:rsidRPr="003C4FA2" w:rsidRDefault="003C4FA2" w:rsidP="003C4FA2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 w:bidi="ar-SA"/>
        </w:rPr>
      </w:pPr>
    </w:p>
    <w:p w14:paraId="28954C0D" w14:textId="77777777" w:rsidR="003C4FA2" w:rsidRDefault="003C4FA2" w:rsidP="00B6401A">
      <w:pPr>
        <w:tabs>
          <w:tab w:val="left" w:pos="1141"/>
        </w:tabs>
        <w:ind w:firstLine="709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0293681E" w14:textId="77777777" w:rsidR="005642EF" w:rsidRDefault="005642EF" w:rsidP="00B6401A">
      <w:pPr>
        <w:tabs>
          <w:tab w:val="left" w:pos="1141"/>
        </w:tabs>
        <w:ind w:firstLine="709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6C0DEEC2" w14:textId="77777777" w:rsidR="005642EF" w:rsidRDefault="005642EF" w:rsidP="005642EF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910E4">
        <w:rPr>
          <w:b/>
          <w:sz w:val="28"/>
          <w:szCs w:val="28"/>
          <w:lang w:val="uk-UA"/>
        </w:rPr>
        <w:t>К</w:t>
      </w:r>
      <w:proofErr w:type="spellStart"/>
      <w:r w:rsidRPr="002910E4">
        <w:rPr>
          <w:b/>
          <w:sz w:val="28"/>
          <w:szCs w:val="28"/>
        </w:rPr>
        <w:t>еруюч</w:t>
      </w:r>
      <w:r w:rsidRPr="002910E4">
        <w:rPr>
          <w:b/>
          <w:sz w:val="28"/>
          <w:szCs w:val="28"/>
          <w:lang w:val="uk-UA"/>
        </w:rPr>
        <w:t>ий</w:t>
      </w:r>
      <w:proofErr w:type="spellEnd"/>
      <w:r w:rsidRPr="002910E4">
        <w:rPr>
          <w:b/>
          <w:sz w:val="28"/>
          <w:szCs w:val="28"/>
        </w:rPr>
        <w:t xml:space="preserve"> справами</w:t>
      </w:r>
      <w:r w:rsidRPr="002910E4">
        <w:rPr>
          <w:b/>
          <w:sz w:val="28"/>
          <w:szCs w:val="28"/>
          <w:lang w:val="uk-UA"/>
        </w:rPr>
        <w:t xml:space="preserve"> </w:t>
      </w:r>
    </w:p>
    <w:p w14:paraId="6D8D7A98" w14:textId="77777777" w:rsidR="005642EF" w:rsidRPr="005642EF" w:rsidRDefault="005642EF" w:rsidP="005642EF">
      <w:pPr>
        <w:tabs>
          <w:tab w:val="left" w:pos="1141"/>
        </w:tabs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sectPr w:rsidR="005642EF" w:rsidRPr="005642EF" w:rsidSect="003C4FA2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5642EF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642EF">
        <w:rPr>
          <w:rFonts w:ascii="Times New Roman" w:hAnsi="Times New Roman" w:cs="Times New Roman"/>
          <w:b/>
          <w:sz w:val="28"/>
          <w:szCs w:val="28"/>
        </w:rPr>
        <w:t xml:space="preserve">    Галина ДІДИЧ</w:t>
      </w:r>
    </w:p>
    <w:p w14:paraId="67A4FC32" w14:textId="77777777" w:rsidR="000614AD" w:rsidRDefault="000614AD" w:rsidP="00B6401A">
      <w:pPr>
        <w:tabs>
          <w:tab w:val="left" w:pos="1141"/>
        </w:tabs>
        <w:ind w:firstLine="709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3F6C086B" w14:textId="77777777" w:rsidR="000614AD" w:rsidRPr="000614AD" w:rsidRDefault="000614AD" w:rsidP="000614AD">
      <w:pPr>
        <w:rPr>
          <w:lang w:eastAsia="en-US" w:bidi="ar-SA"/>
        </w:rPr>
      </w:pPr>
    </w:p>
    <w:sectPr w:rsidR="000614AD" w:rsidRPr="000614AD" w:rsidSect="00B64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155"/>
    <w:multiLevelType w:val="multilevel"/>
    <w:tmpl w:val="24007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657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53"/>
    <w:rsid w:val="000614AD"/>
    <w:rsid w:val="000A036F"/>
    <w:rsid w:val="001B2E96"/>
    <w:rsid w:val="003C4FA2"/>
    <w:rsid w:val="00472049"/>
    <w:rsid w:val="004A4E33"/>
    <w:rsid w:val="005642EF"/>
    <w:rsid w:val="005D3363"/>
    <w:rsid w:val="0060322A"/>
    <w:rsid w:val="00673153"/>
    <w:rsid w:val="007C58A3"/>
    <w:rsid w:val="007C7E74"/>
    <w:rsid w:val="00865CF7"/>
    <w:rsid w:val="008A2843"/>
    <w:rsid w:val="0093728B"/>
    <w:rsid w:val="00967762"/>
    <w:rsid w:val="009C6815"/>
    <w:rsid w:val="00B6401A"/>
    <w:rsid w:val="00C050B8"/>
    <w:rsid w:val="00E63EF5"/>
    <w:rsid w:val="00EF40B6"/>
    <w:rsid w:val="00F02740"/>
    <w:rsid w:val="00F3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E768"/>
  <w15:docId w15:val="{1AD6E0AA-7BF6-4E3D-A3FF-E808B53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A28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A28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A2843"/>
    <w:pPr>
      <w:shd w:val="clear" w:color="auto" w:fill="FFFFFF"/>
      <w:spacing w:before="240" w:line="292" w:lineRule="exact"/>
      <w:jc w:val="both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</w:rPr>
  </w:style>
  <w:style w:type="character" w:customStyle="1" w:styleId="Heading2">
    <w:name w:val="Heading #2_"/>
    <w:link w:val="Heading20"/>
    <w:rsid w:val="00F377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F37798"/>
    <w:pPr>
      <w:shd w:val="clear" w:color="auto" w:fill="FFFFFF"/>
      <w:spacing w:before="540" w:line="29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3C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42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9FE-B2D3-46A7-B126-7D8DC6A8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6116</Words>
  <Characters>3487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soczam@outlook.com</dc:creator>
  <cp:keywords/>
  <dc:description/>
  <cp:lastModifiedBy>soczam@outlook.com</cp:lastModifiedBy>
  <cp:revision>2</cp:revision>
  <dcterms:created xsi:type="dcterms:W3CDTF">2026-01-19T07:23:00Z</dcterms:created>
  <dcterms:modified xsi:type="dcterms:W3CDTF">2026-01-19T09:18:00Z</dcterms:modified>
</cp:coreProperties>
</file>