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C0F8" w14:textId="422F63CC" w:rsidR="00E32B16" w:rsidRPr="00E32B16" w:rsidRDefault="00E32B16" w:rsidP="00E32B16">
      <w:pPr>
        <w:spacing w:after="0" w:line="259" w:lineRule="auto"/>
        <w:ind w:left="0" w:firstLine="0"/>
        <w:jc w:val="right"/>
        <w:rPr>
          <w:bCs/>
          <w:lang w:val="uk-UA"/>
        </w:rPr>
      </w:pPr>
      <w:r w:rsidRPr="00E32B16">
        <w:rPr>
          <w:bCs/>
          <w:lang w:val="uk-UA"/>
        </w:rPr>
        <w:t>Додаток 3</w:t>
      </w:r>
    </w:p>
    <w:p w14:paraId="3AC625BA" w14:textId="438E9898" w:rsidR="00E32B16" w:rsidRPr="00E32B16" w:rsidRDefault="00E32B16" w:rsidP="00E32B16">
      <w:pPr>
        <w:spacing w:after="0" w:line="259" w:lineRule="auto"/>
        <w:ind w:left="0" w:firstLine="0"/>
        <w:jc w:val="right"/>
        <w:rPr>
          <w:bCs/>
          <w:lang w:val="uk-UA"/>
        </w:rPr>
      </w:pPr>
      <w:r w:rsidRPr="00E32B16">
        <w:rPr>
          <w:bCs/>
          <w:lang w:val="uk-UA"/>
        </w:rPr>
        <w:t>До Протоколу засідання Ради ВПО</w:t>
      </w:r>
    </w:p>
    <w:p w14:paraId="79984BAE" w14:textId="6CCD5C5C" w:rsidR="00E32B16" w:rsidRPr="00E32B16" w:rsidRDefault="00E32B16" w:rsidP="00E32B16">
      <w:pPr>
        <w:spacing w:after="0" w:line="259" w:lineRule="auto"/>
        <w:ind w:left="0" w:firstLine="0"/>
        <w:jc w:val="right"/>
        <w:rPr>
          <w:bCs/>
          <w:lang w:val="uk-UA"/>
        </w:rPr>
      </w:pPr>
      <w:r w:rsidRPr="00E32B16">
        <w:rPr>
          <w:bCs/>
          <w:lang w:val="uk-UA"/>
        </w:rPr>
        <w:t>Від 27 лютого 2026 року</w:t>
      </w:r>
    </w:p>
    <w:p w14:paraId="0B5A244C" w14:textId="5B19E1E7" w:rsidR="00890439" w:rsidRDefault="006216B7" w:rsidP="00DD29E4">
      <w:pPr>
        <w:spacing w:after="464" w:line="259" w:lineRule="auto"/>
        <w:ind w:left="0" w:firstLine="0"/>
        <w:jc w:val="center"/>
      </w:pPr>
      <w:r>
        <w:rPr>
          <w:b/>
        </w:rPr>
        <w:t>ПРОТОКОЛ № 1</w:t>
      </w:r>
    </w:p>
    <w:p w14:paraId="1C2F289D" w14:textId="1351ACB7" w:rsidR="00890439" w:rsidRDefault="006216B7" w:rsidP="0010639E">
      <w:pPr>
        <w:jc w:val="center"/>
        <w:rPr>
          <w:lang w:val="uk-UA"/>
        </w:rPr>
      </w:pPr>
      <w:r>
        <w:t xml:space="preserve">першого засідання Робочої групи з питань сприяння </w:t>
      </w:r>
      <w:r w:rsidR="00840041">
        <w:t>інтеграції</w:t>
      </w:r>
      <w:r>
        <w:t xml:space="preserve"> ВПО </w:t>
      </w:r>
      <w:r w:rsidR="00E82487">
        <w:t xml:space="preserve">в громаду та відновленням соціальних </w:t>
      </w:r>
      <w:proofErr w:type="spellStart"/>
      <w:r w:rsidR="009430BF">
        <w:t>зв’язків</w:t>
      </w:r>
      <w:proofErr w:type="spellEnd"/>
      <w:r w:rsidR="00E82487">
        <w:t xml:space="preserve"> </w:t>
      </w:r>
    </w:p>
    <w:p w14:paraId="5835E0EE" w14:textId="508F2406" w:rsidR="00890439" w:rsidRDefault="006216B7" w:rsidP="006E025E">
      <w:pPr>
        <w:spacing w:after="0" w:line="274" w:lineRule="auto"/>
        <w:ind w:left="0" w:firstLine="0"/>
        <w:jc w:val="center"/>
      </w:pPr>
      <w:r>
        <w:t>Ради з питань внутрішньо переміщених осіб при Київській міській військовій адміністрації</w:t>
      </w:r>
    </w:p>
    <w:p w14:paraId="2602F8C2" w14:textId="77777777" w:rsidR="00890439" w:rsidRDefault="006216B7">
      <w:pPr>
        <w:spacing w:after="17" w:line="259" w:lineRule="auto"/>
        <w:ind w:left="60" w:firstLine="0"/>
        <w:jc w:val="center"/>
      </w:pPr>
      <w:r>
        <w:t xml:space="preserve"> </w:t>
      </w:r>
    </w:p>
    <w:p w14:paraId="4030927B" w14:textId="3F5B94B0" w:rsidR="00890439" w:rsidRPr="0003142F" w:rsidRDefault="006216B7" w:rsidP="0003142F">
      <w:pPr>
        <w:ind w:left="-5"/>
        <w:rPr>
          <w:lang w:val="uk-UA"/>
        </w:rPr>
      </w:pPr>
      <w:r>
        <w:t xml:space="preserve">м. Київ </w:t>
      </w:r>
      <w:r w:rsidR="00E51CD7">
        <w:t xml:space="preserve">19 </w:t>
      </w:r>
      <w:r>
        <w:t xml:space="preserve">лютого 2026 року </w:t>
      </w:r>
    </w:p>
    <w:p w14:paraId="22706076" w14:textId="58667DA5" w:rsidR="00890439" w:rsidRPr="00E51CD7" w:rsidRDefault="006216B7">
      <w:pPr>
        <w:spacing w:after="10" w:line="267" w:lineRule="auto"/>
        <w:ind w:left="-5"/>
        <w:jc w:val="left"/>
        <w:rPr>
          <w:lang w:val="uk-UA"/>
        </w:rPr>
      </w:pPr>
      <w:r>
        <w:rPr>
          <w:b/>
        </w:rPr>
        <w:t>Початок засідання:</w:t>
      </w:r>
      <w:r>
        <w:t xml:space="preserve"> 1</w:t>
      </w:r>
      <w:r w:rsidR="00E51CD7">
        <w:t>0</w:t>
      </w:r>
      <w:r w:rsidR="0003142F">
        <w:t>:00</w:t>
      </w:r>
    </w:p>
    <w:p w14:paraId="4C31584C" w14:textId="77777777" w:rsidR="00890439" w:rsidRDefault="006216B7">
      <w:pPr>
        <w:spacing w:after="10" w:line="267" w:lineRule="auto"/>
        <w:ind w:left="-5"/>
        <w:jc w:val="left"/>
      </w:pPr>
      <w:r>
        <w:rPr>
          <w:b/>
        </w:rPr>
        <w:t>Формат:</w:t>
      </w:r>
      <w:r>
        <w:t xml:space="preserve"> онлайн </w:t>
      </w:r>
    </w:p>
    <w:p w14:paraId="1C1535C0" w14:textId="77777777" w:rsidR="00890439" w:rsidRDefault="006216B7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74BBCDEE" w14:textId="77777777" w:rsidR="00890439" w:rsidRDefault="006216B7">
      <w:pPr>
        <w:spacing w:after="10" w:line="267" w:lineRule="auto"/>
        <w:ind w:left="-5"/>
        <w:jc w:val="left"/>
        <w:rPr>
          <w:b/>
          <w:lang w:val="uk-UA"/>
        </w:rPr>
      </w:pPr>
      <w:r>
        <w:rPr>
          <w:b/>
        </w:rPr>
        <w:t xml:space="preserve">Присутні: </w:t>
      </w:r>
    </w:p>
    <w:p w14:paraId="22FB8648" w14:textId="0F1DCB67" w:rsidR="00B1437E" w:rsidRPr="00B1437E" w:rsidRDefault="00B1437E">
      <w:pPr>
        <w:spacing w:after="10" w:line="267" w:lineRule="auto"/>
        <w:ind w:left="-5"/>
        <w:jc w:val="left"/>
        <w:rPr>
          <w:bCs/>
          <w:lang w:val="uk-UA"/>
        </w:rPr>
      </w:pPr>
      <w:proofErr w:type="spellStart"/>
      <w:r w:rsidRPr="00B1437E">
        <w:rPr>
          <w:bCs/>
          <w:lang w:val="uk-UA"/>
        </w:rPr>
        <w:t>Петриєнко-Полухіна</w:t>
      </w:r>
      <w:proofErr w:type="spellEnd"/>
      <w:r w:rsidRPr="00B1437E">
        <w:rPr>
          <w:bCs/>
          <w:lang w:val="uk-UA"/>
        </w:rPr>
        <w:t xml:space="preserve"> Ганна – голова Робочої групи</w:t>
      </w:r>
      <w:r w:rsidR="00A76367">
        <w:rPr>
          <w:bCs/>
          <w:lang w:val="uk-UA"/>
        </w:rPr>
        <w:t>,</w:t>
      </w:r>
    </w:p>
    <w:p w14:paraId="1302C1D9" w14:textId="77777777" w:rsidR="009430BF" w:rsidRDefault="009430BF">
      <w:pPr>
        <w:ind w:left="-5"/>
        <w:rPr>
          <w:lang w:val="uk-UA"/>
        </w:rPr>
      </w:pPr>
    </w:p>
    <w:p w14:paraId="63D812BA" w14:textId="37640439" w:rsidR="00890439" w:rsidRDefault="006216B7">
      <w:pPr>
        <w:ind w:left="-5"/>
        <w:rPr>
          <w:lang w:val="uk-UA"/>
        </w:rPr>
      </w:pPr>
      <w:r>
        <w:t xml:space="preserve">члени Робочої групи: </w:t>
      </w:r>
    </w:p>
    <w:p w14:paraId="66A08742" w14:textId="115AFF79" w:rsidR="00E406AE" w:rsidRDefault="00E406AE" w:rsidP="00612051">
      <w:pPr>
        <w:ind w:left="-5"/>
        <w:rPr>
          <w:lang w:val="uk-UA"/>
        </w:rPr>
      </w:pPr>
      <w:proofErr w:type="spellStart"/>
      <w:r>
        <w:rPr>
          <w:lang w:val="uk-UA"/>
        </w:rPr>
        <w:t>Хріпкова</w:t>
      </w:r>
      <w:proofErr w:type="spellEnd"/>
      <w:r>
        <w:rPr>
          <w:lang w:val="uk-UA"/>
        </w:rPr>
        <w:t xml:space="preserve"> </w:t>
      </w:r>
      <w:r w:rsidR="009E2B92">
        <w:rPr>
          <w:lang w:val="uk-UA"/>
        </w:rPr>
        <w:t xml:space="preserve">Любов </w:t>
      </w:r>
    </w:p>
    <w:p w14:paraId="47DD9E8F" w14:textId="23FB028C" w:rsidR="009E2B92" w:rsidRDefault="00005F93" w:rsidP="00612051">
      <w:pPr>
        <w:ind w:left="-5"/>
        <w:rPr>
          <w:lang w:val="uk-UA"/>
        </w:rPr>
      </w:pPr>
      <w:proofErr w:type="spellStart"/>
      <w:r>
        <w:rPr>
          <w:lang w:val="uk-UA"/>
        </w:rPr>
        <w:t>Вервєйко</w:t>
      </w:r>
      <w:proofErr w:type="spellEnd"/>
      <w:r>
        <w:rPr>
          <w:lang w:val="uk-UA"/>
        </w:rPr>
        <w:t xml:space="preserve"> </w:t>
      </w:r>
      <w:r w:rsidR="009E2B92">
        <w:rPr>
          <w:lang w:val="uk-UA"/>
        </w:rPr>
        <w:t xml:space="preserve">Валентина </w:t>
      </w:r>
    </w:p>
    <w:p w14:paraId="1C18A15A" w14:textId="15BBF210" w:rsidR="009E2B92" w:rsidRPr="009E2B92" w:rsidRDefault="00612051">
      <w:pPr>
        <w:ind w:left="-5"/>
        <w:rPr>
          <w:lang w:val="uk-UA"/>
        </w:rPr>
      </w:pPr>
      <w:r>
        <w:rPr>
          <w:lang w:val="uk-UA"/>
        </w:rPr>
        <w:t xml:space="preserve">Соя </w:t>
      </w:r>
      <w:r w:rsidR="009E2B92">
        <w:rPr>
          <w:lang w:val="uk-UA"/>
        </w:rPr>
        <w:t xml:space="preserve">Віталій </w:t>
      </w:r>
    </w:p>
    <w:p w14:paraId="7DB1014B" w14:textId="77777777" w:rsidR="00890439" w:rsidRDefault="006216B7">
      <w:pPr>
        <w:ind w:left="-5"/>
      </w:pPr>
      <w:proofErr w:type="spellStart"/>
      <w:r>
        <w:t>Петросюк</w:t>
      </w:r>
      <w:proofErr w:type="spellEnd"/>
      <w:r>
        <w:t xml:space="preserve"> Дмитро </w:t>
      </w:r>
    </w:p>
    <w:p w14:paraId="284F43EC" w14:textId="1B35943B" w:rsidR="00890439" w:rsidRPr="009B385A" w:rsidRDefault="00890439">
      <w:pPr>
        <w:spacing w:after="17" w:line="259" w:lineRule="auto"/>
        <w:ind w:left="0" w:firstLine="0"/>
        <w:jc w:val="left"/>
        <w:rPr>
          <w:lang w:val="uk-UA"/>
        </w:rPr>
      </w:pPr>
    </w:p>
    <w:p w14:paraId="03ED87C2" w14:textId="77777777" w:rsidR="00890439" w:rsidRDefault="006216B7">
      <w:pPr>
        <w:spacing w:after="10" w:line="267" w:lineRule="auto"/>
        <w:ind w:left="-5"/>
        <w:jc w:val="left"/>
      </w:pPr>
      <w:r>
        <w:rPr>
          <w:b/>
        </w:rPr>
        <w:t xml:space="preserve">Запрошені: </w:t>
      </w:r>
    </w:p>
    <w:p w14:paraId="4A7DDAD8" w14:textId="77777777" w:rsidR="00890439" w:rsidRDefault="006216B7">
      <w:pPr>
        <w:ind w:left="-5"/>
      </w:pPr>
      <w:proofErr w:type="spellStart"/>
      <w:r>
        <w:t>Кільдішов</w:t>
      </w:r>
      <w:proofErr w:type="spellEnd"/>
      <w:r>
        <w:t xml:space="preserve"> Ярослав </w:t>
      </w:r>
    </w:p>
    <w:p w14:paraId="5941613D" w14:textId="77777777" w:rsidR="00890439" w:rsidRDefault="006216B7">
      <w:pPr>
        <w:spacing w:after="17" w:line="259" w:lineRule="auto"/>
        <w:ind w:left="0" w:firstLine="0"/>
        <w:jc w:val="left"/>
      </w:pPr>
      <w:r>
        <w:t xml:space="preserve"> </w:t>
      </w:r>
    </w:p>
    <w:p w14:paraId="3C3C5A05" w14:textId="77777777" w:rsidR="00890439" w:rsidRDefault="006216B7">
      <w:pPr>
        <w:spacing w:after="17" w:line="259" w:lineRule="auto"/>
        <w:ind w:left="10"/>
        <w:jc w:val="center"/>
      </w:pPr>
      <w:r>
        <w:rPr>
          <w:b/>
        </w:rPr>
        <w:t xml:space="preserve">Порядок денний: </w:t>
      </w:r>
    </w:p>
    <w:p w14:paraId="72564B21" w14:textId="130ECF7D" w:rsidR="00890439" w:rsidRDefault="006216B7">
      <w:pPr>
        <w:numPr>
          <w:ilvl w:val="0"/>
          <w:numId w:val="1"/>
        </w:numPr>
        <w:ind w:hanging="360"/>
      </w:pPr>
      <w:r>
        <w:t xml:space="preserve">Створення </w:t>
      </w:r>
      <w:r w:rsidR="00372E4E">
        <w:t xml:space="preserve">мережі </w:t>
      </w:r>
      <w:r w:rsidR="004E08E3">
        <w:t>інтеграційних просторів (</w:t>
      </w:r>
      <w:proofErr w:type="spellStart"/>
      <w:r w:rsidR="004E08E3">
        <w:t>ХАБів</w:t>
      </w:r>
      <w:proofErr w:type="spellEnd"/>
      <w:r w:rsidR="004E08E3">
        <w:t>)</w:t>
      </w:r>
      <w:r w:rsidR="003E3A88">
        <w:t xml:space="preserve"> для ВПО в громаді.</w:t>
      </w:r>
    </w:p>
    <w:p w14:paraId="07DC16A0" w14:textId="77B332B2" w:rsidR="00890439" w:rsidRPr="00226E0A" w:rsidRDefault="009B09C4" w:rsidP="00226E0A">
      <w:pPr>
        <w:numPr>
          <w:ilvl w:val="0"/>
          <w:numId w:val="1"/>
        </w:numPr>
        <w:ind w:hanging="360"/>
      </w:pPr>
      <w:r>
        <w:t xml:space="preserve">Розробка та впровадження </w:t>
      </w:r>
      <w:r w:rsidR="00E55287">
        <w:t>«Дорожньої карти»</w:t>
      </w:r>
      <w:r w:rsidR="00AB4886">
        <w:t xml:space="preserve"> для роботи з новоприбулих ВПО. </w:t>
      </w:r>
      <w:r w:rsidR="00A4394B">
        <w:t>Збір пропозицій та зауважень щодо о</w:t>
      </w:r>
      <w:r w:rsidR="006216B7">
        <w:t xml:space="preserve">новлення </w:t>
      </w:r>
      <w:r w:rsidR="00AB4886">
        <w:t xml:space="preserve">інформації для </w:t>
      </w:r>
      <w:r w:rsidR="006216B7">
        <w:t>довідника ВПО та напрацювання нової редакції</w:t>
      </w:r>
      <w:r w:rsidR="00A4394B">
        <w:t xml:space="preserve"> збірника</w:t>
      </w:r>
      <w:r w:rsidR="009623CF">
        <w:t>.</w:t>
      </w:r>
    </w:p>
    <w:p w14:paraId="7057646E" w14:textId="646EC8B6" w:rsidR="009623CF" w:rsidRPr="009623CF" w:rsidRDefault="00F74AE8">
      <w:pPr>
        <w:numPr>
          <w:ilvl w:val="0"/>
          <w:numId w:val="1"/>
        </w:numPr>
        <w:ind w:hanging="360"/>
      </w:pPr>
      <w:r>
        <w:t xml:space="preserve">Реалізація масштабних інформаційних кампаній </w:t>
      </w:r>
      <w:r w:rsidR="006A5FD9">
        <w:t xml:space="preserve">з протидії дискримінації </w:t>
      </w:r>
      <w:r w:rsidR="00BA1CC6">
        <w:t xml:space="preserve">та боулінгу ВПО. </w:t>
      </w:r>
    </w:p>
    <w:p w14:paraId="215CA469" w14:textId="30ACCD94" w:rsidR="00890439" w:rsidRDefault="006216B7">
      <w:pPr>
        <w:numPr>
          <w:ilvl w:val="0"/>
          <w:numId w:val="1"/>
        </w:numPr>
        <w:ind w:hanging="360"/>
      </w:pPr>
      <w:r>
        <w:t xml:space="preserve">Різне. </w:t>
      </w:r>
    </w:p>
    <w:p w14:paraId="7A1C1107" w14:textId="77777777" w:rsidR="00890439" w:rsidRDefault="006216B7">
      <w:pPr>
        <w:spacing w:after="17" w:line="259" w:lineRule="auto"/>
        <w:ind w:left="0" w:firstLine="0"/>
        <w:jc w:val="left"/>
      </w:pPr>
      <w:r>
        <w:t xml:space="preserve"> </w:t>
      </w:r>
    </w:p>
    <w:p w14:paraId="517FC680" w14:textId="4B24B2E9" w:rsidR="009430BF" w:rsidRPr="009430BF" w:rsidRDefault="001E129F" w:rsidP="009430BF">
      <w:pPr>
        <w:spacing w:after="10" w:line="267" w:lineRule="auto"/>
        <w:ind w:left="0" w:right="3783" w:firstLine="0"/>
        <w:rPr>
          <w:b/>
          <w:lang w:val="uk-UA"/>
        </w:rPr>
      </w:pPr>
      <w:r>
        <w:rPr>
          <w:b/>
          <w:lang w:val="uk-UA"/>
        </w:rPr>
        <w:t>Обговорення питань:</w:t>
      </w:r>
    </w:p>
    <w:p w14:paraId="21DF7B83" w14:textId="099C1F1E" w:rsidR="00FB40B6" w:rsidRDefault="00527386" w:rsidP="009430BF">
      <w:pPr>
        <w:spacing w:after="10" w:line="267" w:lineRule="auto"/>
        <w:ind w:left="0" w:right="3783" w:firstLine="0"/>
        <w:rPr>
          <w:b/>
          <w:lang w:val="uk-UA"/>
        </w:rPr>
      </w:pPr>
      <w:r>
        <w:rPr>
          <w:b/>
          <w:lang w:val="uk-UA"/>
        </w:rPr>
        <w:t xml:space="preserve">СЛУХАЛИ: </w:t>
      </w:r>
    </w:p>
    <w:p w14:paraId="74B0E1BE" w14:textId="2193DFC9" w:rsidR="009430BF" w:rsidRPr="00B1437E" w:rsidRDefault="009430BF" w:rsidP="009430BF">
      <w:pPr>
        <w:spacing w:after="10" w:line="267" w:lineRule="auto"/>
        <w:ind w:left="-5"/>
        <w:rPr>
          <w:bCs/>
          <w:lang w:val="uk-UA"/>
        </w:rPr>
      </w:pPr>
      <w:proofErr w:type="spellStart"/>
      <w:r w:rsidRPr="00B1437E">
        <w:rPr>
          <w:bCs/>
          <w:lang w:val="uk-UA"/>
        </w:rPr>
        <w:t>Петриєнко-Полухіна</w:t>
      </w:r>
      <w:proofErr w:type="spellEnd"/>
      <w:r w:rsidRPr="00B1437E">
        <w:rPr>
          <w:bCs/>
          <w:lang w:val="uk-UA"/>
        </w:rPr>
        <w:t xml:space="preserve"> Ганна – голов</w:t>
      </w:r>
      <w:r>
        <w:rPr>
          <w:bCs/>
          <w:lang w:val="uk-UA"/>
        </w:rPr>
        <w:t>у</w:t>
      </w:r>
      <w:r w:rsidRPr="00B1437E">
        <w:rPr>
          <w:bCs/>
          <w:lang w:val="uk-UA"/>
        </w:rPr>
        <w:t xml:space="preserve"> Робочої групи</w:t>
      </w:r>
      <w:r>
        <w:rPr>
          <w:bCs/>
          <w:lang w:val="uk-UA"/>
        </w:rPr>
        <w:t>, щ</w:t>
      </w:r>
      <w:r w:rsidRPr="009430BF">
        <w:rPr>
          <w:bCs/>
          <w:lang w:val="uk-UA"/>
        </w:rPr>
        <w:t xml:space="preserve">одо затвердження порядку денного </w:t>
      </w:r>
      <w:r>
        <w:rPr>
          <w:bCs/>
          <w:lang w:val="uk-UA"/>
        </w:rPr>
        <w:t xml:space="preserve">засідання. </w:t>
      </w:r>
    </w:p>
    <w:p w14:paraId="69EE43EE" w14:textId="77777777" w:rsidR="009430BF" w:rsidRDefault="009430BF" w:rsidP="00116AB4">
      <w:pPr>
        <w:spacing w:after="10" w:line="267" w:lineRule="auto"/>
        <w:ind w:left="144" w:right="3783" w:firstLine="0"/>
        <w:rPr>
          <w:b/>
          <w:lang w:val="uk-UA"/>
        </w:rPr>
      </w:pPr>
    </w:p>
    <w:p w14:paraId="40B16B45" w14:textId="13C94A92" w:rsidR="009430BF" w:rsidRDefault="00527386">
      <w:pPr>
        <w:ind w:left="-5"/>
        <w:rPr>
          <w:lang w:val="uk-UA"/>
        </w:rPr>
      </w:pPr>
      <w:r>
        <w:rPr>
          <w:b/>
        </w:rPr>
        <w:t>ГОЛОСУВАЛИ:</w:t>
      </w:r>
      <w:r>
        <w:t xml:space="preserve"> </w:t>
      </w:r>
    </w:p>
    <w:p w14:paraId="1E49258B" w14:textId="3F537989" w:rsidR="009430BF" w:rsidRDefault="009430BF">
      <w:pPr>
        <w:ind w:left="-5"/>
        <w:rPr>
          <w:lang w:val="uk-UA"/>
        </w:rPr>
      </w:pPr>
      <w:r w:rsidRPr="009430BF">
        <w:t xml:space="preserve">Голосували: «за» – </w:t>
      </w:r>
      <w:r>
        <w:rPr>
          <w:lang w:val="uk-UA"/>
        </w:rPr>
        <w:t>5</w:t>
      </w:r>
      <w:r w:rsidRPr="009430BF">
        <w:t xml:space="preserve">; </w:t>
      </w:r>
    </w:p>
    <w:p w14:paraId="54BE87E5" w14:textId="77777777" w:rsidR="009430BF" w:rsidRDefault="009430BF">
      <w:pPr>
        <w:ind w:left="-5"/>
        <w:rPr>
          <w:lang w:val="uk-UA"/>
        </w:rPr>
      </w:pPr>
      <w:r w:rsidRPr="009430BF">
        <w:t xml:space="preserve">«проти» – 0; </w:t>
      </w:r>
    </w:p>
    <w:p w14:paraId="66EFACEC" w14:textId="77777777" w:rsidR="009430BF" w:rsidRDefault="009430BF">
      <w:pPr>
        <w:ind w:left="-5"/>
        <w:rPr>
          <w:lang w:val="uk-UA"/>
        </w:rPr>
      </w:pPr>
      <w:r w:rsidRPr="009430BF">
        <w:t xml:space="preserve">«утримались» – 0; </w:t>
      </w:r>
    </w:p>
    <w:p w14:paraId="3F5A82E1" w14:textId="2C70300A" w:rsidR="009430BF" w:rsidRDefault="009430BF">
      <w:pPr>
        <w:ind w:left="-5"/>
        <w:rPr>
          <w:lang w:val="uk-UA"/>
        </w:rPr>
      </w:pPr>
      <w:r w:rsidRPr="009430BF">
        <w:t>«не голосували» - 0.</w:t>
      </w:r>
    </w:p>
    <w:p w14:paraId="6AB29F4A" w14:textId="77777777" w:rsidR="009430BF" w:rsidRPr="009430BF" w:rsidRDefault="009430BF">
      <w:pPr>
        <w:ind w:left="-5"/>
        <w:rPr>
          <w:lang w:val="uk-UA"/>
        </w:rPr>
      </w:pPr>
    </w:p>
    <w:p w14:paraId="4051E6E5" w14:textId="2CA28C84" w:rsidR="009430BF" w:rsidRPr="00B1437E" w:rsidRDefault="00527386" w:rsidP="009430BF">
      <w:pPr>
        <w:spacing w:after="10" w:line="267" w:lineRule="auto"/>
        <w:ind w:left="-5"/>
        <w:rPr>
          <w:bCs/>
          <w:lang w:val="uk-UA"/>
        </w:rPr>
      </w:pPr>
      <w:r w:rsidRPr="009430BF">
        <w:rPr>
          <w:b/>
          <w:bCs/>
        </w:rPr>
        <w:t>ВИРІШИЛИ:</w:t>
      </w:r>
      <w:r w:rsidRPr="009430BF">
        <w:t xml:space="preserve"> </w:t>
      </w:r>
      <w:r w:rsidR="009430BF" w:rsidRPr="009430BF">
        <w:rPr>
          <w:bCs/>
          <w:lang w:val="uk-UA"/>
        </w:rPr>
        <w:t>Порядок денний затверд</w:t>
      </w:r>
      <w:r w:rsidR="009430BF">
        <w:rPr>
          <w:bCs/>
          <w:lang w:val="uk-UA"/>
        </w:rPr>
        <w:t>ити.</w:t>
      </w:r>
    </w:p>
    <w:p w14:paraId="59F979DF" w14:textId="2113A3C1" w:rsidR="00890439" w:rsidRDefault="006216B7" w:rsidP="009430BF">
      <w:pPr>
        <w:ind w:left="-5"/>
      </w:pPr>
      <w:r>
        <w:t xml:space="preserve"> </w:t>
      </w:r>
    </w:p>
    <w:p w14:paraId="564B1100" w14:textId="77777777" w:rsidR="009430BF" w:rsidRPr="009430BF" w:rsidRDefault="009430BF" w:rsidP="00822E12">
      <w:pPr>
        <w:numPr>
          <w:ilvl w:val="0"/>
          <w:numId w:val="5"/>
        </w:numPr>
        <w:ind w:left="284" w:firstLine="142"/>
        <w:rPr>
          <w:b/>
          <w:bCs/>
        </w:rPr>
      </w:pPr>
      <w:r w:rsidRPr="009430BF">
        <w:rPr>
          <w:b/>
          <w:bCs/>
        </w:rPr>
        <w:t xml:space="preserve">Створення мережі інтеграційних </w:t>
      </w:r>
      <w:bookmarkStart w:id="0" w:name="_Hlk222908578"/>
      <w:r w:rsidRPr="009430BF">
        <w:rPr>
          <w:b/>
          <w:bCs/>
        </w:rPr>
        <w:t>просторів (</w:t>
      </w:r>
      <w:proofErr w:type="spellStart"/>
      <w:r w:rsidRPr="009430BF">
        <w:rPr>
          <w:b/>
          <w:bCs/>
        </w:rPr>
        <w:t>ХАБів</w:t>
      </w:r>
      <w:proofErr w:type="spellEnd"/>
      <w:r w:rsidRPr="009430BF">
        <w:rPr>
          <w:b/>
          <w:bCs/>
        </w:rPr>
        <w:t xml:space="preserve">) </w:t>
      </w:r>
      <w:bookmarkEnd w:id="0"/>
      <w:r w:rsidRPr="009430BF">
        <w:rPr>
          <w:b/>
          <w:bCs/>
        </w:rPr>
        <w:t>для ВПО в громаді.</w:t>
      </w:r>
    </w:p>
    <w:p w14:paraId="4D27083A" w14:textId="77777777" w:rsidR="00527386" w:rsidRDefault="00527386" w:rsidP="00527386">
      <w:pPr>
        <w:spacing w:after="10" w:line="267" w:lineRule="auto"/>
        <w:ind w:left="0" w:right="3783" w:firstLine="0"/>
        <w:rPr>
          <w:b/>
          <w:lang w:val="uk-UA"/>
        </w:rPr>
      </w:pPr>
    </w:p>
    <w:p w14:paraId="0A1D3246" w14:textId="73B1D8B7" w:rsidR="00527386" w:rsidRPr="00527386" w:rsidRDefault="00527386" w:rsidP="00527386">
      <w:pPr>
        <w:spacing w:after="10" w:line="267" w:lineRule="auto"/>
        <w:ind w:left="0" w:right="3783" w:firstLine="0"/>
        <w:rPr>
          <w:b/>
          <w:lang w:val="uk-UA"/>
        </w:rPr>
      </w:pPr>
      <w:r w:rsidRPr="00527386">
        <w:rPr>
          <w:b/>
          <w:lang w:val="uk-UA"/>
        </w:rPr>
        <w:t xml:space="preserve">СЛУХАЛИ: </w:t>
      </w:r>
    </w:p>
    <w:p w14:paraId="374613E8" w14:textId="66B81563" w:rsidR="00527386" w:rsidRDefault="008D3040" w:rsidP="00527386">
      <w:pPr>
        <w:ind w:left="-5"/>
        <w:rPr>
          <w:lang w:val="uk-UA"/>
        </w:rPr>
      </w:pPr>
      <w:r w:rsidRPr="008D3040">
        <w:rPr>
          <w:lang w:val="uk-UA"/>
        </w:rPr>
        <w:t xml:space="preserve">Членів робочої групи щодо необхідності зміни стратегії підтримки внутрішньо переміщених осіб. </w:t>
      </w:r>
      <w:r w:rsidR="00527386" w:rsidRPr="00527386">
        <w:rPr>
          <w:lang w:val="uk-UA"/>
        </w:rPr>
        <w:t xml:space="preserve">Було зазначено, що ВПО потребують не лише матеріальної допомоги, а й спеціалізованих просторів для соціалізації, професійної адаптації та психологічного відновлення. </w:t>
      </w:r>
    </w:p>
    <w:p w14:paraId="283D2B6B" w14:textId="77777777" w:rsidR="00527386" w:rsidRPr="00527386" w:rsidRDefault="00527386" w:rsidP="00527386">
      <w:pPr>
        <w:ind w:left="-5"/>
        <w:rPr>
          <w:lang w:val="uk-UA"/>
        </w:rPr>
      </w:pPr>
    </w:p>
    <w:p w14:paraId="733440EB" w14:textId="77777777" w:rsidR="00527386" w:rsidRPr="00527386" w:rsidRDefault="00527386" w:rsidP="00527386">
      <w:pPr>
        <w:ind w:left="-5"/>
        <w:rPr>
          <w:b/>
          <w:bCs/>
          <w:lang w:val="uk-UA"/>
        </w:rPr>
      </w:pPr>
      <w:r w:rsidRPr="00527386">
        <w:rPr>
          <w:b/>
          <w:bCs/>
          <w:lang w:val="uk-UA"/>
        </w:rPr>
        <w:t>ВИСТУПИЛИ:</w:t>
      </w:r>
    </w:p>
    <w:p w14:paraId="544720DF" w14:textId="37B0154E" w:rsidR="008D3040" w:rsidRPr="008D3040" w:rsidRDefault="008D3040" w:rsidP="008D3040">
      <w:pPr>
        <w:ind w:left="-5"/>
        <w:rPr>
          <w:lang w:val="uk-UA"/>
        </w:rPr>
      </w:pPr>
      <w:proofErr w:type="spellStart"/>
      <w:r w:rsidRPr="008D3040">
        <w:rPr>
          <w:lang w:val="uk-UA"/>
        </w:rPr>
        <w:t>Петриєнко-Полухіна</w:t>
      </w:r>
      <w:proofErr w:type="spellEnd"/>
      <w:r w:rsidRPr="008D3040">
        <w:rPr>
          <w:lang w:val="uk-UA"/>
        </w:rPr>
        <w:t xml:space="preserve"> Ганна – голова Робочої групи, яка підкреслила відсутність єдиної координаційної бази вже існуючих</w:t>
      </w:r>
      <w:r>
        <w:rPr>
          <w:lang w:val="uk-UA"/>
        </w:rPr>
        <w:t xml:space="preserve"> </w:t>
      </w:r>
      <w:r w:rsidRPr="008D3040">
        <w:rPr>
          <w:lang w:val="uk-UA"/>
        </w:rPr>
        <w:t>просторів (</w:t>
      </w:r>
      <w:proofErr w:type="spellStart"/>
      <w:r w:rsidRPr="008D3040">
        <w:rPr>
          <w:lang w:val="uk-UA"/>
        </w:rPr>
        <w:t>ХАБів</w:t>
      </w:r>
      <w:proofErr w:type="spellEnd"/>
      <w:r w:rsidRPr="008D3040">
        <w:rPr>
          <w:lang w:val="uk-UA"/>
        </w:rPr>
        <w:t>). Вона зазначила, що багато обласних адміністрацій вже мають свої представництва у столиці, проте інформація про них розпорошена</w:t>
      </w:r>
      <w:r>
        <w:rPr>
          <w:lang w:val="uk-UA"/>
        </w:rPr>
        <w:t xml:space="preserve"> і новоприбулі у громаду ВПО не мають інформації про діяльність  </w:t>
      </w:r>
      <w:r w:rsidRPr="008D3040">
        <w:rPr>
          <w:lang w:val="uk-UA"/>
        </w:rPr>
        <w:t xml:space="preserve">. </w:t>
      </w:r>
      <w:r>
        <w:rPr>
          <w:lang w:val="uk-UA"/>
        </w:rPr>
        <w:t xml:space="preserve"> </w:t>
      </w:r>
    </w:p>
    <w:p w14:paraId="47C4FC9A" w14:textId="792E252D" w:rsidR="008D3040" w:rsidRPr="008D3040" w:rsidRDefault="008D3040" w:rsidP="008D3040">
      <w:pPr>
        <w:ind w:left="-5"/>
        <w:rPr>
          <w:lang w:val="uk-UA"/>
        </w:rPr>
      </w:pPr>
      <w:r w:rsidRPr="008D3040">
        <w:rPr>
          <w:lang w:val="uk-UA"/>
        </w:rPr>
        <w:t xml:space="preserve">Ганна </w:t>
      </w:r>
      <w:proofErr w:type="spellStart"/>
      <w:r w:rsidRPr="008D3040">
        <w:rPr>
          <w:lang w:val="uk-UA"/>
        </w:rPr>
        <w:t>Петриєнко-Полухіна</w:t>
      </w:r>
      <w:proofErr w:type="spellEnd"/>
      <w:r w:rsidRPr="008D3040">
        <w:rPr>
          <w:lang w:val="uk-UA"/>
        </w:rPr>
        <w:t xml:space="preserve"> запропонувала:</w:t>
      </w:r>
    </w:p>
    <w:p w14:paraId="6B1B87DE" w14:textId="2319AA90" w:rsidR="008D3040" w:rsidRPr="008D3040" w:rsidRDefault="008D3040" w:rsidP="008D3040">
      <w:pPr>
        <w:ind w:left="-5"/>
        <w:rPr>
          <w:lang w:val="uk-UA"/>
        </w:rPr>
      </w:pPr>
      <w:r w:rsidRPr="008D3040">
        <w:rPr>
          <w:lang w:val="uk-UA"/>
        </w:rPr>
        <w:t>1. Сформувати та направити офіційні запити до обласних державних (військових) адміністрацій</w:t>
      </w:r>
      <w:r>
        <w:rPr>
          <w:lang w:val="uk-UA"/>
        </w:rPr>
        <w:t>, ВПО яких наразі зареєстровані та проживають у Києві</w:t>
      </w:r>
      <w:r w:rsidRPr="008D3040">
        <w:rPr>
          <w:lang w:val="uk-UA"/>
        </w:rPr>
        <w:t>.</w:t>
      </w:r>
    </w:p>
    <w:p w14:paraId="1A384D61" w14:textId="77777777" w:rsidR="008D3040" w:rsidRPr="008D3040" w:rsidRDefault="008D3040" w:rsidP="008D3040">
      <w:pPr>
        <w:ind w:left="-5"/>
        <w:rPr>
          <w:lang w:val="uk-UA"/>
        </w:rPr>
      </w:pPr>
      <w:r w:rsidRPr="008D3040">
        <w:rPr>
          <w:lang w:val="uk-UA"/>
        </w:rPr>
        <w:t>2. Запросити вичерпну інформацію щодо діючих просторів (</w:t>
      </w:r>
      <w:proofErr w:type="spellStart"/>
      <w:r w:rsidRPr="008D3040">
        <w:rPr>
          <w:lang w:val="uk-UA"/>
        </w:rPr>
        <w:t>ХАБів</w:t>
      </w:r>
      <w:proofErr w:type="spellEnd"/>
      <w:r w:rsidRPr="008D3040">
        <w:rPr>
          <w:lang w:val="uk-UA"/>
        </w:rPr>
        <w:t>) на території міста Києва, які опікуються переселенцями з відповідних регіонів.</w:t>
      </w:r>
    </w:p>
    <w:p w14:paraId="7CFD5448" w14:textId="77777777" w:rsidR="008D3040" w:rsidRDefault="008D3040" w:rsidP="008D3040">
      <w:pPr>
        <w:ind w:left="-5"/>
        <w:rPr>
          <w:lang w:val="uk-UA"/>
        </w:rPr>
      </w:pPr>
      <w:r w:rsidRPr="008D3040">
        <w:rPr>
          <w:lang w:val="uk-UA"/>
        </w:rPr>
        <w:t xml:space="preserve">3. Отримати </w:t>
      </w:r>
      <w:proofErr w:type="spellStart"/>
      <w:r w:rsidRPr="008D3040">
        <w:rPr>
          <w:lang w:val="uk-UA"/>
        </w:rPr>
        <w:t>верифіковані</w:t>
      </w:r>
      <w:proofErr w:type="spellEnd"/>
      <w:r w:rsidRPr="008D3040">
        <w:rPr>
          <w:lang w:val="uk-UA"/>
        </w:rPr>
        <w:t xml:space="preserve"> дані: точні адреси, актуальні графіки роботи, перелік послуг та контакти відповідальних осіб.</w:t>
      </w:r>
    </w:p>
    <w:p w14:paraId="5915331C" w14:textId="77777777" w:rsidR="008D3040" w:rsidRPr="008D3040" w:rsidRDefault="008D3040" w:rsidP="008D3040">
      <w:pPr>
        <w:ind w:left="-5"/>
        <w:rPr>
          <w:lang w:val="uk-UA"/>
        </w:rPr>
      </w:pPr>
    </w:p>
    <w:p w14:paraId="2D1B1C9A" w14:textId="77777777" w:rsidR="008D3040" w:rsidRPr="008D3040" w:rsidRDefault="008D3040" w:rsidP="008D3040">
      <w:pPr>
        <w:ind w:left="-5"/>
        <w:rPr>
          <w:b/>
          <w:bCs/>
          <w:lang w:val="uk-UA"/>
        </w:rPr>
      </w:pPr>
      <w:r w:rsidRPr="008D3040">
        <w:rPr>
          <w:b/>
          <w:bCs/>
          <w:lang w:val="uk-UA"/>
        </w:rPr>
        <w:t>ВИРІШИЛИ:</w:t>
      </w:r>
    </w:p>
    <w:p w14:paraId="04251691" w14:textId="77777777" w:rsidR="008D3040" w:rsidRPr="008D3040" w:rsidRDefault="008D3040" w:rsidP="008D3040">
      <w:pPr>
        <w:ind w:left="-5"/>
        <w:rPr>
          <w:lang w:val="uk-UA"/>
        </w:rPr>
      </w:pPr>
      <w:r w:rsidRPr="008D3040">
        <w:rPr>
          <w:lang w:val="uk-UA"/>
        </w:rPr>
        <w:t>1. Сформувати єдиний Реєстр існуючих інтеграційних просторів (</w:t>
      </w:r>
      <w:proofErr w:type="spellStart"/>
      <w:r w:rsidRPr="008D3040">
        <w:rPr>
          <w:lang w:val="uk-UA"/>
        </w:rPr>
        <w:t>ХАБів</w:t>
      </w:r>
      <w:proofErr w:type="spellEnd"/>
      <w:r w:rsidRPr="008D3040">
        <w:rPr>
          <w:lang w:val="uk-UA"/>
        </w:rPr>
        <w:t>) на території міста Києва для подальшої координації їхньої діяльності з Радою ВПО.</w:t>
      </w:r>
    </w:p>
    <w:p w14:paraId="1DDF6B41" w14:textId="0D67FA88" w:rsidR="008D3040" w:rsidRPr="008D3040" w:rsidRDefault="008D3040" w:rsidP="008D3040">
      <w:pPr>
        <w:ind w:left="-5"/>
        <w:rPr>
          <w:lang w:val="uk-UA"/>
        </w:rPr>
      </w:pPr>
      <w:r w:rsidRPr="008D3040">
        <w:rPr>
          <w:lang w:val="uk-UA"/>
        </w:rPr>
        <w:t>2. Голові Робочої групи підготувати та розіслати відповідні запити до ОДА/ОВА</w:t>
      </w:r>
      <w:r>
        <w:rPr>
          <w:lang w:val="uk-UA"/>
        </w:rPr>
        <w:t>.</w:t>
      </w:r>
    </w:p>
    <w:p w14:paraId="1F226765" w14:textId="4407644C" w:rsidR="008D3040" w:rsidRDefault="008D3040" w:rsidP="008D3040">
      <w:pPr>
        <w:ind w:left="-5"/>
        <w:rPr>
          <w:lang w:val="uk-UA"/>
        </w:rPr>
      </w:pPr>
      <w:r w:rsidRPr="008D3040">
        <w:rPr>
          <w:lang w:val="uk-UA"/>
        </w:rPr>
        <w:t xml:space="preserve">3. На основі отриманих даних розробити інформаційну дорожню карту для ВПО з метою покращення їхньої поінформованості про наявні </w:t>
      </w:r>
      <w:r>
        <w:rPr>
          <w:lang w:val="uk-UA"/>
        </w:rPr>
        <w:t>простори</w:t>
      </w:r>
      <w:r w:rsidRPr="008D3040">
        <w:rPr>
          <w:lang w:val="uk-UA"/>
        </w:rPr>
        <w:t xml:space="preserve"> в місті.</w:t>
      </w:r>
    </w:p>
    <w:p w14:paraId="05E54BD0" w14:textId="77777777" w:rsidR="008D3040" w:rsidRDefault="008D3040" w:rsidP="008D3040">
      <w:pPr>
        <w:ind w:left="-5"/>
        <w:rPr>
          <w:lang w:val="uk-UA"/>
        </w:rPr>
      </w:pPr>
    </w:p>
    <w:p w14:paraId="128BF416" w14:textId="77777777" w:rsidR="008D3040" w:rsidRDefault="008D3040" w:rsidP="008D3040">
      <w:pPr>
        <w:ind w:left="-5"/>
        <w:rPr>
          <w:lang w:val="uk-UA"/>
        </w:rPr>
      </w:pPr>
      <w:r>
        <w:rPr>
          <w:b/>
        </w:rPr>
        <w:t>ГОЛОСУВАЛИ:</w:t>
      </w:r>
      <w:r>
        <w:t xml:space="preserve"> </w:t>
      </w:r>
    </w:p>
    <w:p w14:paraId="1E1FB4DB" w14:textId="77777777" w:rsidR="008D3040" w:rsidRDefault="008D3040" w:rsidP="008D3040">
      <w:pPr>
        <w:ind w:left="-5"/>
        <w:rPr>
          <w:lang w:val="uk-UA"/>
        </w:rPr>
      </w:pPr>
      <w:r w:rsidRPr="009430BF">
        <w:t xml:space="preserve">Голосували: «за» – </w:t>
      </w:r>
      <w:r>
        <w:rPr>
          <w:lang w:val="uk-UA"/>
        </w:rPr>
        <w:t>5</w:t>
      </w:r>
      <w:r w:rsidRPr="009430BF">
        <w:t xml:space="preserve">; </w:t>
      </w:r>
    </w:p>
    <w:p w14:paraId="4169E643" w14:textId="77777777" w:rsidR="008D3040" w:rsidRDefault="008D3040" w:rsidP="008D3040">
      <w:pPr>
        <w:ind w:left="-5"/>
        <w:rPr>
          <w:lang w:val="uk-UA"/>
        </w:rPr>
      </w:pPr>
      <w:r w:rsidRPr="009430BF">
        <w:t xml:space="preserve">«проти» – 0; </w:t>
      </w:r>
    </w:p>
    <w:p w14:paraId="16B374BB" w14:textId="77777777" w:rsidR="008D3040" w:rsidRDefault="008D3040" w:rsidP="008D3040">
      <w:pPr>
        <w:ind w:left="-5"/>
        <w:rPr>
          <w:lang w:val="uk-UA"/>
        </w:rPr>
      </w:pPr>
      <w:r w:rsidRPr="009430BF">
        <w:t xml:space="preserve">«утримались» – 0; </w:t>
      </w:r>
    </w:p>
    <w:p w14:paraId="7D91DBFB" w14:textId="77777777" w:rsidR="008D3040" w:rsidRDefault="008D3040" w:rsidP="008D3040">
      <w:pPr>
        <w:ind w:left="-5"/>
        <w:rPr>
          <w:lang w:val="uk-UA"/>
        </w:rPr>
      </w:pPr>
      <w:r w:rsidRPr="009430BF">
        <w:t>«не голосували» - 0.</w:t>
      </w:r>
    </w:p>
    <w:p w14:paraId="1D974A64" w14:textId="77777777" w:rsidR="008D3040" w:rsidRPr="008D3040" w:rsidRDefault="008D3040" w:rsidP="008D3040">
      <w:pPr>
        <w:ind w:left="-5"/>
        <w:rPr>
          <w:lang w:val="uk-UA"/>
        </w:rPr>
      </w:pPr>
    </w:p>
    <w:p w14:paraId="2FBDF19A" w14:textId="0824DCFB" w:rsidR="00822E12" w:rsidRPr="00822E12" w:rsidRDefault="00822E12" w:rsidP="00822E12">
      <w:pPr>
        <w:pStyle w:val="a3"/>
        <w:numPr>
          <w:ilvl w:val="0"/>
          <w:numId w:val="5"/>
        </w:numPr>
        <w:rPr>
          <w:b/>
        </w:rPr>
      </w:pPr>
      <w:r w:rsidRPr="00822E12">
        <w:rPr>
          <w:b/>
        </w:rPr>
        <w:t>Розробка та впровадження «Дорожньої карти» для роботи з новоприбулих ВПО. Збір пропозицій та зауважень щодо оновлення інформації для довідника ВПО та напрацювання нової редакції збірника.</w:t>
      </w:r>
    </w:p>
    <w:p w14:paraId="3351E7F8" w14:textId="77777777" w:rsidR="00822E12" w:rsidRPr="00822E12" w:rsidRDefault="00822E12" w:rsidP="00822E12">
      <w:pPr>
        <w:pStyle w:val="a3"/>
        <w:ind w:firstLine="0"/>
        <w:rPr>
          <w:b/>
        </w:rPr>
      </w:pPr>
    </w:p>
    <w:p w14:paraId="0946CDEC" w14:textId="77777777" w:rsidR="00822E12" w:rsidRPr="00527386" w:rsidRDefault="00822E12" w:rsidP="00822E12">
      <w:pPr>
        <w:spacing w:after="10" w:line="267" w:lineRule="auto"/>
        <w:ind w:left="0" w:right="3783" w:firstLine="0"/>
        <w:rPr>
          <w:b/>
          <w:lang w:val="uk-UA"/>
        </w:rPr>
      </w:pPr>
      <w:r w:rsidRPr="00527386">
        <w:rPr>
          <w:b/>
          <w:lang w:val="uk-UA"/>
        </w:rPr>
        <w:t xml:space="preserve">СЛУХАЛИ: </w:t>
      </w:r>
    </w:p>
    <w:p w14:paraId="79BB9397" w14:textId="77777777" w:rsidR="003054A0" w:rsidRPr="003054A0" w:rsidRDefault="003054A0" w:rsidP="003054A0">
      <w:pPr>
        <w:ind w:left="-5"/>
        <w:rPr>
          <w:lang w:val="uk-UA"/>
        </w:rPr>
      </w:pPr>
      <w:r w:rsidRPr="003054A0">
        <w:rPr>
          <w:lang w:val="uk-UA"/>
        </w:rPr>
        <w:t>Членів робочої групи щодо необхідності створення чіткого, покрокового алгоритму дій для осіб, які щойно прибули до міста (Дорожньої карти). Було наголошено, що в умовах високого стресу новоприбулі ВПО часто стикаються з інформаційним хаосом, що ускладнює доступ до соціальних, медичних та адміністративних послуг. Дорожня карта має стати практичним інструментом, який спростить первинну адаптацію та мінімізує час на оформлення необхідних документів.</w:t>
      </w:r>
    </w:p>
    <w:p w14:paraId="2C19F9F9" w14:textId="77777777" w:rsidR="003054A0" w:rsidRPr="003054A0" w:rsidRDefault="003054A0" w:rsidP="003054A0">
      <w:pPr>
        <w:ind w:left="-5"/>
        <w:rPr>
          <w:lang w:val="uk-UA"/>
        </w:rPr>
      </w:pPr>
    </w:p>
    <w:p w14:paraId="7B979182" w14:textId="77777777" w:rsidR="003054A0" w:rsidRPr="003054A0" w:rsidRDefault="003054A0" w:rsidP="003054A0">
      <w:pPr>
        <w:ind w:left="-5"/>
        <w:rPr>
          <w:b/>
          <w:bCs/>
          <w:lang w:val="uk-UA"/>
        </w:rPr>
      </w:pPr>
      <w:r w:rsidRPr="003054A0">
        <w:rPr>
          <w:b/>
          <w:bCs/>
          <w:lang w:val="uk-UA"/>
        </w:rPr>
        <w:t>ВИСТУПИЛИ:</w:t>
      </w:r>
    </w:p>
    <w:p w14:paraId="50A70318" w14:textId="406BFDBD" w:rsidR="003054A0" w:rsidRPr="003054A0" w:rsidRDefault="003054A0" w:rsidP="003054A0">
      <w:pPr>
        <w:ind w:left="-5"/>
        <w:rPr>
          <w:lang w:val="uk-UA"/>
        </w:rPr>
      </w:pPr>
      <w:r w:rsidRPr="003054A0">
        <w:rPr>
          <w:lang w:val="uk-UA"/>
        </w:rPr>
        <w:t xml:space="preserve">Учасники обговорення висловили думку, що для створення ефективного документа недостатньо лише теоретичних знань. Було запропоновано </w:t>
      </w:r>
      <w:r>
        <w:rPr>
          <w:lang w:val="uk-UA"/>
        </w:rPr>
        <w:t>о</w:t>
      </w:r>
      <w:r w:rsidRPr="003054A0">
        <w:rPr>
          <w:lang w:val="uk-UA"/>
        </w:rPr>
        <w:t>рганізувати робочий візит членів Ради ВПО до одного з транзитних центрів міста Києва.</w:t>
      </w:r>
      <w:r>
        <w:rPr>
          <w:lang w:val="uk-UA"/>
        </w:rPr>
        <w:t xml:space="preserve"> </w:t>
      </w:r>
      <w:r w:rsidRPr="003054A0">
        <w:rPr>
          <w:lang w:val="uk-UA"/>
        </w:rPr>
        <w:t xml:space="preserve">Здійснити безпосередній збір запитів </w:t>
      </w:r>
      <w:r w:rsidRPr="003054A0">
        <w:rPr>
          <w:lang w:val="uk-UA"/>
        </w:rPr>
        <w:lastRenderedPageBreak/>
        <w:t>від новоприбулих осіб («жива черга», інтерв'ю)</w:t>
      </w:r>
      <w:r>
        <w:rPr>
          <w:lang w:val="uk-UA"/>
        </w:rPr>
        <w:t>/</w:t>
      </w:r>
      <w:r w:rsidRPr="003054A0">
        <w:rPr>
          <w:lang w:val="uk-UA"/>
        </w:rPr>
        <w:t xml:space="preserve"> персонал</w:t>
      </w:r>
      <w:r>
        <w:rPr>
          <w:lang w:val="uk-UA"/>
        </w:rPr>
        <w:t>у</w:t>
      </w:r>
      <w:r w:rsidRPr="003054A0">
        <w:rPr>
          <w:lang w:val="uk-UA"/>
        </w:rPr>
        <w:t xml:space="preserve"> транзитного центру для виявлення найбільш гострих та поширених питань, що виникають у перші 24–72 години після приїзду.</w:t>
      </w:r>
      <w:r>
        <w:rPr>
          <w:lang w:val="uk-UA"/>
        </w:rPr>
        <w:t xml:space="preserve"> А також </w:t>
      </w:r>
    </w:p>
    <w:p w14:paraId="3FF83242" w14:textId="77777777" w:rsidR="003054A0" w:rsidRPr="003054A0" w:rsidRDefault="003054A0" w:rsidP="003054A0">
      <w:pPr>
        <w:ind w:left="-5"/>
        <w:rPr>
          <w:lang w:val="uk-UA"/>
        </w:rPr>
      </w:pPr>
    </w:p>
    <w:p w14:paraId="2FACDDA0" w14:textId="77777777" w:rsidR="003054A0" w:rsidRPr="003054A0" w:rsidRDefault="003054A0" w:rsidP="003054A0">
      <w:pPr>
        <w:ind w:left="-5"/>
        <w:rPr>
          <w:b/>
          <w:bCs/>
          <w:lang w:val="uk-UA"/>
        </w:rPr>
      </w:pPr>
      <w:r w:rsidRPr="003054A0">
        <w:rPr>
          <w:b/>
          <w:bCs/>
          <w:lang w:val="uk-UA"/>
        </w:rPr>
        <w:t>ВИРІШИЛИ:</w:t>
      </w:r>
    </w:p>
    <w:p w14:paraId="15BF2030" w14:textId="6023C849" w:rsidR="003054A0" w:rsidRDefault="003054A0" w:rsidP="003054A0">
      <w:pPr>
        <w:ind w:left="-5"/>
        <w:rPr>
          <w:lang w:val="uk-UA"/>
        </w:rPr>
      </w:pPr>
      <w:r w:rsidRPr="003054A0">
        <w:rPr>
          <w:lang w:val="uk-UA"/>
        </w:rPr>
        <w:t xml:space="preserve">1. З метою розробки якісної та актуальної «Дорожньої карти» організувати робочий візит до транзитного центру </w:t>
      </w:r>
      <w:r>
        <w:rPr>
          <w:lang w:val="uk-UA"/>
        </w:rPr>
        <w:t xml:space="preserve">Києва. </w:t>
      </w:r>
    </w:p>
    <w:p w14:paraId="60429BD7" w14:textId="314C5C24" w:rsidR="003054A0" w:rsidRPr="003054A0" w:rsidRDefault="003054A0" w:rsidP="003054A0">
      <w:pPr>
        <w:ind w:left="-5"/>
        <w:rPr>
          <w:lang w:val="uk-UA"/>
        </w:rPr>
      </w:pPr>
      <w:r w:rsidRPr="003054A0">
        <w:rPr>
          <w:lang w:val="uk-UA"/>
        </w:rPr>
        <w:t>2. На основі зібраних під час візиту даних сформувати структуру оновленого інформаційного довідника ВПО, включивши до нього відповіді на найбільш критичні питання.</w:t>
      </w:r>
      <w:r>
        <w:rPr>
          <w:lang w:val="uk-UA"/>
        </w:rPr>
        <w:t xml:space="preserve"> </w:t>
      </w:r>
    </w:p>
    <w:p w14:paraId="76616F1A" w14:textId="77777777" w:rsidR="003054A0" w:rsidRPr="003054A0" w:rsidRDefault="003054A0" w:rsidP="003054A0">
      <w:pPr>
        <w:ind w:left="-5"/>
        <w:rPr>
          <w:lang w:val="uk-UA"/>
        </w:rPr>
      </w:pPr>
      <w:r w:rsidRPr="003054A0">
        <w:rPr>
          <w:lang w:val="uk-UA"/>
        </w:rPr>
        <w:t>3. Розпочати збір пропозицій від профільних департаментів щодо оновлення контактних даних та переліку послуг для включення до нової редакції збірника.</w:t>
      </w:r>
    </w:p>
    <w:p w14:paraId="35A3AF55" w14:textId="38461BBB" w:rsidR="003054A0" w:rsidRPr="003054A0" w:rsidRDefault="003054A0" w:rsidP="003054A0">
      <w:pPr>
        <w:ind w:left="-5"/>
        <w:rPr>
          <w:lang w:val="uk-UA"/>
        </w:rPr>
      </w:pPr>
      <w:r w:rsidRPr="003054A0">
        <w:rPr>
          <w:lang w:val="uk-UA"/>
        </w:rPr>
        <w:t xml:space="preserve">4. Призначити відповідальними за аналіз отриманої у транзитному центрі інформації та підготовку </w:t>
      </w:r>
      <w:proofErr w:type="spellStart"/>
      <w:r w:rsidRPr="003054A0">
        <w:rPr>
          <w:lang w:val="uk-UA"/>
        </w:rPr>
        <w:t>про</w:t>
      </w:r>
      <w:r>
        <w:rPr>
          <w:lang w:val="uk-UA"/>
        </w:rPr>
        <w:t>є</w:t>
      </w:r>
      <w:r w:rsidRPr="003054A0">
        <w:rPr>
          <w:lang w:val="uk-UA"/>
        </w:rPr>
        <w:t>кту</w:t>
      </w:r>
      <w:proofErr w:type="spellEnd"/>
      <w:r w:rsidRPr="003054A0">
        <w:rPr>
          <w:lang w:val="uk-UA"/>
        </w:rPr>
        <w:t xml:space="preserve"> Дорожньої карти </w:t>
      </w:r>
      <w:r>
        <w:rPr>
          <w:lang w:val="uk-UA"/>
        </w:rPr>
        <w:t xml:space="preserve">– </w:t>
      </w:r>
      <w:proofErr w:type="spellStart"/>
      <w:r w:rsidR="00DD29E4">
        <w:rPr>
          <w:lang w:val="uk-UA"/>
        </w:rPr>
        <w:t>Хріпкову</w:t>
      </w:r>
      <w:proofErr w:type="spellEnd"/>
      <w:r w:rsidR="00DD29E4">
        <w:rPr>
          <w:lang w:val="uk-UA"/>
        </w:rPr>
        <w:t xml:space="preserve"> Любов</w:t>
      </w:r>
      <w:r>
        <w:rPr>
          <w:lang w:val="uk-UA"/>
        </w:rPr>
        <w:t>.</w:t>
      </w:r>
    </w:p>
    <w:p w14:paraId="0CF4D5C9" w14:textId="638A1D0E" w:rsidR="00822E12" w:rsidRDefault="00822E12" w:rsidP="003054A0">
      <w:pPr>
        <w:ind w:left="-5"/>
        <w:rPr>
          <w:lang w:val="uk-UA"/>
        </w:rPr>
      </w:pPr>
    </w:p>
    <w:p w14:paraId="2448D999" w14:textId="77777777" w:rsidR="003054A0" w:rsidRDefault="003054A0" w:rsidP="003054A0">
      <w:pPr>
        <w:ind w:left="-5"/>
        <w:rPr>
          <w:lang w:val="uk-UA"/>
        </w:rPr>
      </w:pPr>
      <w:bookmarkStart w:id="1" w:name="_Hlk222910429"/>
      <w:r>
        <w:rPr>
          <w:b/>
        </w:rPr>
        <w:t>ГОЛОСУВАЛИ:</w:t>
      </w:r>
      <w:r>
        <w:t xml:space="preserve"> </w:t>
      </w:r>
    </w:p>
    <w:p w14:paraId="19D07E74" w14:textId="77777777" w:rsidR="003054A0" w:rsidRDefault="003054A0" w:rsidP="003054A0">
      <w:pPr>
        <w:ind w:left="-5"/>
        <w:rPr>
          <w:lang w:val="uk-UA"/>
        </w:rPr>
      </w:pPr>
      <w:r w:rsidRPr="009430BF">
        <w:t xml:space="preserve">Голосували: «за» – </w:t>
      </w:r>
      <w:r>
        <w:rPr>
          <w:lang w:val="uk-UA"/>
        </w:rPr>
        <w:t>5</w:t>
      </w:r>
      <w:r w:rsidRPr="009430BF">
        <w:t xml:space="preserve">; </w:t>
      </w:r>
    </w:p>
    <w:p w14:paraId="6E8FE0A2" w14:textId="77777777" w:rsidR="003054A0" w:rsidRDefault="003054A0" w:rsidP="003054A0">
      <w:pPr>
        <w:ind w:left="-5"/>
        <w:rPr>
          <w:lang w:val="uk-UA"/>
        </w:rPr>
      </w:pPr>
      <w:r w:rsidRPr="009430BF">
        <w:t xml:space="preserve">«проти» – 0; </w:t>
      </w:r>
    </w:p>
    <w:p w14:paraId="20A9A568" w14:textId="77777777" w:rsidR="003054A0" w:rsidRDefault="003054A0" w:rsidP="003054A0">
      <w:pPr>
        <w:ind w:left="-5"/>
        <w:rPr>
          <w:lang w:val="uk-UA"/>
        </w:rPr>
      </w:pPr>
      <w:r w:rsidRPr="009430BF">
        <w:t xml:space="preserve">«утримались» – 0; </w:t>
      </w:r>
    </w:p>
    <w:p w14:paraId="273B58AE" w14:textId="77777777" w:rsidR="003054A0" w:rsidRDefault="003054A0" w:rsidP="003054A0">
      <w:pPr>
        <w:ind w:left="-5"/>
        <w:rPr>
          <w:lang w:val="uk-UA"/>
        </w:rPr>
      </w:pPr>
      <w:r w:rsidRPr="009430BF">
        <w:t>«не голосували» - 0.</w:t>
      </w:r>
    </w:p>
    <w:bookmarkEnd w:id="1"/>
    <w:p w14:paraId="304D3EAB" w14:textId="77777777" w:rsidR="00822E12" w:rsidRDefault="00822E12">
      <w:pPr>
        <w:ind w:left="-5"/>
        <w:rPr>
          <w:lang w:val="uk-UA"/>
        </w:rPr>
      </w:pPr>
    </w:p>
    <w:p w14:paraId="09B4D027" w14:textId="576E7859" w:rsidR="003054A0" w:rsidRPr="003054A0" w:rsidRDefault="003054A0" w:rsidP="003054A0">
      <w:pPr>
        <w:pStyle w:val="a3"/>
        <w:numPr>
          <w:ilvl w:val="0"/>
          <w:numId w:val="5"/>
        </w:numPr>
        <w:rPr>
          <w:b/>
        </w:rPr>
      </w:pPr>
      <w:r w:rsidRPr="003054A0">
        <w:rPr>
          <w:b/>
        </w:rPr>
        <w:t xml:space="preserve">Реалізація масштабних інформаційних кампаній з протидії дискримінації та боулінгу ВПО. </w:t>
      </w:r>
    </w:p>
    <w:p w14:paraId="2A95BAB3" w14:textId="77777777" w:rsidR="003054A0" w:rsidRPr="003054A0" w:rsidRDefault="003054A0" w:rsidP="003054A0">
      <w:pPr>
        <w:pStyle w:val="a3"/>
        <w:ind w:firstLine="0"/>
        <w:rPr>
          <w:b/>
        </w:rPr>
      </w:pPr>
    </w:p>
    <w:p w14:paraId="65A5969C" w14:textId="77777777" w:rsidR="00EB74BE" w:rsidRPr="00EB74BE" w:rsidRDefault="00EB74BE" w:rsidP="00EB74BE">
      <w:pPr>
        <w:ind w:left="-5"/>
        <w:rPr>
          <w:b/>
          <w:bCs/>
        </w:rPr>
      </w:pPr>
      <w:r w:rsidRPr="00EB74BE">
        <w:rPr>
          <w:b/>
          <w:bCs/>
        </w:rPr>
        <w:t>СЛУХАЛИ:</w:t>
      </w:r>
    </w:p>
    <w:p w14:paraId="1C8FCF37" w14:textId="5F3903CB" w:rsidR="00EB74BE" w:rsidRDefault="00EB74BE" w:rsidP="00EB74BE">
      <w:pPr>
        <w:ind w:left="-5"/>
      </w:pPr>
      <w:r>
        <w:t xml:space="preserve">Членів робочої групи щодо випадків стигматизації та проявів </w:t>
      </w:r>
      <w:proofErr w:type="spellStart"/>
      <w:r>
        <w:t>булінгу</w:t>
      </w:r>
      <w:proofErr w:type="spellEnd"/>
      <w:r>
        <w:t xml:space="preserve"> стосовно внутрішньо переміщених осіб</w:t>
      </w:r>
      <w:r w:rsidR="00B63C70">
        <w:rPr>
          <w:lang w:val="uk-UA"/>
        </w:rPr>
        <w:t xml:space="preserve"> у г</w:t>
      </w:r>
      <w:proofErr w:type="spellStart"/>
      <w:r>
        <w:t>ромадах</w:t>
      </w:r>
      <w:proofErr w:type="spellEnd"/>
      <w:r>
        <w:t xml:space="preserve">. Було зазначено, що інформаційна кампанія має бути спрямована не лише на підтримку </w:t>
      </w:r>
      <w:r w:rsidR="00B63C70">
        <w:rPr>
          <w:lang w:val="uk-UA"/>
        </w:rPr>
        <w:t>ВПО, а й біженців та шукачів захисту</w:t>
      </w:r>
      <w:r>
        <w:t xml:space="preserve">, а </w:t>
      </w:r>
      <w:r w:rsidR="00B63C70">
        <w:rPr>
          <w:lang w:val="uk-UA"/>
        </w:rPr>
        <w:t>також</w:t>
      </w:r>
      <w:r>
        <w:t xml:space="preserve"> на роботу з приймаючою громадою для зниження соціальної напруги та формування атмосфери емпатії та толерантності.</w:t>
      </w:r>
    </w:p>
    <w:p w14:paraId="540D4413" w14:textId="77777777" w:rsidR="00EB74BE" w:rsidRDefault="00EB74BE" w:rsidP="00EB74BE">
      <w:pPr>
        <w:ind w:left="-5"/>
      </w:pPr>
    </w:p>
    <w:p w14:paraId="1BF9779A" w14:textId="77777777" w:rsidR="00EB74BE" w:rsidRPr="00EB74BE" w:rsidRDefault="00EB74BE" w:rsidP="00EB74BE">
      <w:pPr>
        <w:ind w:left="-5"/>
        <w:rPr>
          <w:b/>
          <w:bCs/>
        </w:rPr>
      </w:pPr>
      <w:r w:rsidRPr="00EB74BE">
        <w:rPr>
          <w:b/>
          <w:bCs/>
        </w:rPr>
        <w:t>ВИСТУПИЛИ:</w:t>
      </w:r>
    </w:p>
    <w:p w14:paraId="4C6E1B99" w14:textId="77777777" w:rsidR="00EB74BE" w:rsidRDefault="00EB74BE" w:rsidP="00EB74BE">
      <w:pPr>
        <w:ind w:left="-5"/>
      </w:pPr>
      <w:r>
        <w:t>Учасники засідання наголосили на важливості доказового підходу при плануванні кампаній. Зокрема, було запропоновано:</w:t>
      </w:r>
    </w:p>
    <w:p w14:paraId="37258F74" w14:textId="58161BA3" w:rsidR="00EB74BE" w:rsidRDefault="00EB74BE" w:rsidP="00EB74BE">
      <w:pPr>
        <w:ind w:left="-5"/>
      </w:pPr>
      <w:r>
        <w:t>•  Провести глибокий ретроспективний аналіз результатів уже проведених соціологічних опитувань та анкетувань серед ВПО</w:t>
      </w:r>
      <w:r w:rsidR="00AD7C2D">
        <w:rPr>
          <w:lang w:val="uk-UA"/>
        </w:rPr>
        <w:t>,</w:t>
      </w:r>
      <w:r w:rsidR="00AD7C2D" w:rsidRPr="00AD7C2D">
        <w:rPr>
          <w:lang w:val="uk-UA"/>
        </w:rPr>
        <w:t xml:space="preserve"> </w:t>
      </w:r>
      <w:r w:rsidR="00AD7C2D">
        <w:rPr>
          <w:lang w:val="uk-UA"/>
        </w:rPr>
        <w:t>біженців та шукачів захисту</w:t>
      </w:r>
      <w:r>
        <w:t xml:space="preserve"> </w:t>
      </w:r>
      <w:r w:rsidR="00AD7C2D">
        <w:rPr>
          <w:lang w:val="uk-UA"/>
        </w:rPr>
        <w:t>і</w:t>
      </w:r>
      <w:r>
        <w:t xml:space="preserve"> жителів Києва. </w:t>
      </w:r>
    </w:p>
    <w:p w14:paraId="36FD2AEF" w14:textId="77777777" w:rsidR="00EB74BE" w:rsidRDefault="00EB74BE" w:rsidP="00EB74BE">
      <w:pPr>
        <w:ind w:left="-5"/>
      </w:pPr>
      <w:r>
        <w:t>•  Виявити основні тригери конфліктів та сфери, де найчастіше зустрічається дискримінація (освіта, ринок праці, оренда житла тощо).</w:t>
      </w:r>
    </w:p>
    <w:p w14:paraId="2964EBD7" w14:textId="77777777" w:rsidR="00EB74BE" w:rsidRDefault="00EB74BE" w:rsidP="00EB74BE">
      <w:pPr>
        <w:ind w:left="-5"/>
      </w:pPr>
      <w:r>
        <w:t>•  На основі отриманих висновків розробити перелік експертних рекомендацій щодо комунікаційної стратегії.</w:t>
      </w:r>
    </w:p>
    <w:p w14:paraId="1FB868DB" w14:textId="0784BA49" w:rsidR="00EB74BE" w:rsidRDefault="00EB74BE" w:rsidP="00EB74BE">
      <w:pPr>
        <w:ind w:left="-5"/>
      </w:pPr>
      <w:r>
        <w:t>•  Передати напрацьовані матеріали партнерам — Благодійній організації «</w:t>
      </w:r>
      <w:proofErr w:type="spellStart"/>
      <w:r>
        <w:t>Стабілізейшин</w:t>
      </w:r>
      <w:proofErr w:type="spellEnd"/>
      <w:r>
        <w:t xml:space="preserve"> Супорт Сервіз» (</w:t>
      </w:r>
      <w:proofErr w:type="spellStart"/>
      <w:r>
        <w:t>Stabilization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) — для спільної розробки дієвих механізмів протидії </w:t>
      </w:r>
      <w:proofErr w:type="spellStart"/>
      <w:r>
        <w:t>булінгу</w:t>
      </w:r>
      <w:proofErr w:type="spellEnd"/>
      <w:r>
        <w:t xml:space="preserve"> та </w:t>
      </w:r>
      <w:proofErr w:type="spellStart"/>
      <w:r>
        <w:t>адвокації</w:t>
      </w:r>
      <w:proofErr w:type="spellEnd"/>
      <w:r>
        <w:t xml:space="preserve"> прав ВПО</w:t>
      </w:r>
      <w:r w:rsidR="00AD7C2D">
        <w:rPr>
          <w:lang w:val="uk-UA"/>
        </w:rPr>
        <w:t>, біженців та шукачів захисту</w:t>
      </w:r>
      <w:r>
        <w:t>.</w:t>
      </w:r>
    </w:p>
    <w:p w14:paraId="009B538F" w14:textId="77777777" w:rsidR="00EB74BE" w:rsidRDefault="00EB74BE" w:rsidP="00EB74BE">
      <w:pPr>
        <w:ind w:left="-5"/>
      </w:pPr>
    </w:p>
    <w:p w14:paraId="61E138B0" w14:textId="77777777" w:rsidR="00EB74BE" w:rsidRDefault="00EB74BE" w:rsidP="00EB74BE">
      <w:pPr>
        <w:ind w:left="-5"/>
      </w:pPr>
      <w:r>
        <w:t>Окремим пунктом було обговорено залучення лідерів думок до кампанії. Було запропоновано звернутися до народних артистів України та відомих діячів культури з пропозицією стати «амбасадорами толерантності». Їхня участь допоможе привернути увагу широкої аудиторії, змінити негативні стереотипи та підкреслити єдність українського суспільства.</w:t>
      </w:r>
    </w:p>
    <w:p w14:paraId="1848AA6F" w14:textId="77777777" w:rsidR="00EB74BE" w:rsidRDefault="00EB74BE" w:rsidP="00EB74BE">
      <w:pPr>
        <w:ind w:left="-5"/>
      </w:pPr>
    </w:p>
    <w:p w14:paraId="36BF11E2" w14:textId="77777777" w:rsidR="00EB74BE" w:rsidRPr="00EB74BE" w:rsidRDefault="00EB74BE" w:rsidP="00EB74BE">
      <w:pPr>
        <w:ind w:left="-5"/>
        <w:rPr>
          <w:b/>
          <w:bCs/>
        </w:rPr>
      </w:pPr>
      <w:r w:rsidRPr="00EB74BE">
        <w:rPr>
          <w:b/>
          <w:bCs/>
        </w:rPr>
        <w:lastRenderedPageBreak/>
        <w:t>ВИРІШИЛИ:</w:t>
      </w:r>
    </w:p>
    <w:p w14:paraId="5B1DCF5C" w14:textId="47E4FC19" w:rsidR="00EB74BE" w:rsidRDefault="00EB74BE" w:rsidP="00EB74BE">
      <w:pPr>
        <w:ind w:left="-5"/>
      </w:pPr>
      <w:r>
        <w:t>1. Робочій групі проаналізувати наявні аналітичні звіти та опитування щодо дискримінації ВПО</w:t>
      </w:r>
      <w:r w:rsidR="00AD7C2D">
        <w:rPr>
          <w:lang w:val="uk-UA"/>
        </w:rPr>
        <w:t>, біженців та шукачів захисту</w:t>
      </w:r>
      <w:r>
        <w:t>.</w:t>
      </w:r>
    </w:p>
    <w:p w14:paraId="21A8E878" w14:textId="77777777" w:rsidR="00EB74BE" w:rsidRDefault="00EB74BE" w:rsidP="00EB74BE">
      <w:pPr>
        <w:ind w:left="-5"/>
      </w:pPr>
      <w:r>
        <w:t>2. На основі аналізу підготувати пакет рекомендацій та направити його до БО «</w:t>
      </w:r>
      <w:proofErr w:type="spellStart"/>
      <w:r>
        <w:t>Стабілізейшин</w:t>
      </w:r>
      <w:proofErr w:type="spellEnd"/>
      <w:r>
        <w:t xml:space="preserve"> Супорт Сервіз» для координації подальших інформаційних заходів.</w:t>
      </w:r>
    </w:p>
    <w:p w14:paraId="67EB1A95" w14:textId="128D1C37" w:rsidR="00EB74BE" w:rsidRDefault="00EB74BE" w:rsidP="00EB74BE">
      <w:pPr>
        <w:ind w:left="-5"/>
      </w:pPr>
      <w:r>
        <w:t>3. Розпочати роботу з формування переліку культурних діячів та народних артистів, які можуть бути залучені до створення соціальної реклами та публічних заходів на підтримку ВПО</w:t>
      </w:r>
      <w:r w:rsidR="00AD7C2D">
        <w:rPr>
          <w:lang w:val="uk-UA"/>
        </w:rPr>
        <w:t>, біженців та шукачів захисту</w:t>
      </w:r>
      <w:r>
        <w:t>.</w:t>
      </w:r>
    </w:p>
    <w:p w14:paraId="05EC9F11" w14:textId="77777777" w:rsidR="00EB74BE" w:rsidRDefault="00EB74BE" w:rsidP="00EB74BE">
      <w:pPr>
        <w:ind w:left="-5"/>
        <w:rPr>
          <w:lang w:val="uk-UA"/>
        </w:rPr>
      </w:pPr>
      <w:r>
        <w:t xml:space="preserve">4. Розробити концепцію </w:t>
      </w:r>
      <w:proofErr w:type="spellStart"/>
      <w:r>
        <w:t>медіакампанії</w:t>
      </w:r>
      <w:proofErr w:type="spellEnd"/>
      <w:r>
        <w:t>, орієнтованої на різні вікові групи (від шкільних колективів до робочих середовищ).</w:t>
      </w:r>
    </w:p>
    <w:p w14:paraId="1B8481D4" w14:textId="17397ED9" w:rsidR="00AD7C2D" w:rsidRPr="00AD7C2D" w:rsidRDefault="00AD7C2D" w:rsidP="00AD7C2D">
      <w:pPr>
        <w:ind w:left="-5"/>
        <w:rPr>
          <w:lang w:val="uk-UA"/>
        </w:rPr>
      </w:pPr>
      <w:r w:rsidRPr="003054A0">
        <w:rPr>
          <w:lang w:val="uk-UA"/>
        </w:rPr>
        <w:t xml:space="preserve">4. </w:t>
      </w:r>
      <w:r>
        <w:rPr>
          <w:lang w:val="uk-UA"/>
        </w:rPr>
        <w:t>В</w:t>
      </w:r>
      <w:r w:rsidRPr="003054A0">
        <w:rPr>
          <w:lang w:val="uk-UA"/>
        </w:rPr>
        <w:t xml:space="preserve">ідповідальними </w:t>
      </w:r>
      <w:r>
        <w:rPr>
          <w:lang w:val="uk-UA"/>
        </w:rPr>
        <w:t>щодо цього напрямку роботи визначити</w:t>
      </w:r>
      <w:r w:rsidRPr="003054A0">
        <w:rPr>
          <w:lang w:val="uk-UA"/>
        </w:rPr>
        <w:t xml:space="preserve"> </w:t>
      </w:r>
      <w:r>
        <w:rPr>
          <w:lang w:val="uk-UA"/>
        </w:rPr>
        <w:t xml:space="preserve">– </w:t>
      </w:r>
      <w:proofErr w:type="spellStart"/>
      <w:r w:rsidRPr="008D3040">
        <w:rPr>
          <w:lang w:val="uk-UA"/>
        </w:rPr>
        <w:t>Петриєнко-Полухін</w:t>
      </w:r>
      <w:r>
        <w:rPr>
          <w:lang w:val="uk-UA"/>
        </w:rPr>
        <w:t>у</w:t>
      </w:r>
      <w:proofErr w:type="spellEnd"/>
      <w:r w:rsidRPr="008D3040">
        <w:rPr>
          <w:lang w:val="uk-UA"/>
        </w:rPr>
        <w:t xml:space="preserve"> Ганн</w:t>
      </w:r>
      <w:r>
        <w:rPr>
          <w:lang w:val="uk-UA"/>
        </w:rPr>
        <w:t xml:space="preserve">у та </w:t>
      </w:r>
      <w:proofErr w:type="spellStart"/>
      <w:r>
        <w:t>Петросюк</w:t>
      </w:r>
      <w:proofErr w:type="spellEnd"/>
      <w:r>
        <w:rPr>
          <w:lang w:val="uk-UA"/>
        </w:rPr>
        <w:t>а</w:t>
      </w:r>
      <w:r>
        <w:t xml:space="preserve"> </w:t>
      </w:r>
      <w:proofErr w:type="spellStart"/>
      <w:r>
        <w:t>Дмитр</w:t>
      </w:r>
      <w:proofErr w:type="spellEnd"/>
      <w:r>
        <w:rPr>
          <w:lang w:val="uk-UA"/>
        </w:rPr>
        <w:t>а.</w:t>
      </w:r>
    </w:p>
    <w:p w14:paraId="5887F510" w14:textId="452EE879" w:rsidR="00AD7C2D" w:rsidRPr="003054A0" w:rsidRDefault="00AD7C2D" w:rsidP="00AD7C2D">
      <w:pPr>
        <w:ind w:left="-5"/>
        <w:rPr>
          <w:lang w:val="uk-UA"/>
        </w:rPr>
      </w:pPr>
    </w:p>
    <w:p w14:paraId="321ECA59" w14:textId="77777777" w:rsidR="00AD7C2D" w:rsidRPr="00AD7C2D" w:rsidRDefault="00AD7C2D" w:rsidP="00EB74BE">
      <w:pPr>
        <w:ind w:left="-5"/>
        <w:rPr>
          <w:lang w:val="uk-UA"/>
        </w:rPr>
      </w:pPr>
    </w:p>
    <w:p w14:paraId="2CE7CA53" w14:textId="77777777" w:rsidR="00EB74BE" w:rsidRDefault="00EB74BE" w:rsidP="00EB74BE">
      <w:pPr>
        <w:ind w:left="-5"/>
        <w:rPr>
          <w:lang w:val="uk-UA"/>
        </w:rPr>
      </w:pPr>
    </w:p>
    <w:p w14:paraId="74F5C65A" w14:textId="77777777" w:rsidR="00EB74BE" w:rsidRDefault="00EB74BE" w:rsidP="00EB74BE">
      <w:pPr>
        <w:ind w:left="-5"/>
        <w:rPr>
          <w:lang w:val="uk-UA"/>
        </w:rPr>
      </w:pPr>
      <w:r>
        <w:rPr>
          <w:b/>
        </w:rPr>
        <w:t>ГОЛОСУВАЛИ:</w:t>
      </w:r>
      <w:r>
        <w:t xml:space="preserve"> </w:t>
      </w:r>
    </w:p>
    <w:p w14:paraId="13C75C24" w14:textId="77777777" w:rsidR="00EB74BE" w:rsidRDefault="00EB74BE" w:rsidP="00EB74BE">
      <w:pPr>
        <w:ind w:left="-5"/>
        <w:rPr>
          <w:lang w:val="uk-UA"/>
        </w:rPr>
      </w:pPr>
      <w:r w:rsidRPr="009430BF">
        <w:t xml:space="preserve">Голосували: «за» – </w:t>
      </w:r>
      <w:r>
        <w:rPr>
          <w:lang w:val="uk-UA"/>
        </w:rPr>
        <w:t>5</w:t>
      </w:r>
      <w:r w:rsidRPr="009430BF">
        <w:t xml:space="preserve">; </w:t>
      </w:r>
    </w:p>
    <w:p w14:paraId="622684DA" w14:textId="77777777" w:rsidR="00EB74BE" w:rsidRDefault="00EB74BE" w:rsidP="00EB74BE">
      <w:pPr>
        <w:ind w:left="-5"/>
        <w:rPr>
          <w:lang w:val="uk-UA"/>
        </w:rPr>
      </w:pPr>
      <w:r w:rsidRPr="009430BF">
        <w:t xml:space="preserve">«проти» – 0; </w:t>
      </w:r>
    </w:p>
    <w:p w14:paraId="7AC38CBD" w14:textId="77777777" w:rsidR="00EB74BE" w:rsidRDefault="00EB74BE" w:rsidP="00EB74BE">
      <w:pPr>
        <w:ind w:left="-5"/>
        <w:rPr>
          <w:lang w:val="uk-UA"/>
        </w:rPr>
      </w:pPr>
      <w:r w:rsidRPr="009430BF">
        <w:t xml:space="preserve">«утримались» – 0; </w:t>
      </w:r>
    </w:p>
    <w:p w14:paraId="3AFB1DEE" w14:textId="77777777" w:rsidR="00EB74BE" w:rsidRDefault="00EB74BE" w:rsidP="00EB74BE">
      <w:pPr>
        <w:ind w:left="-5"/>
        <w:rPr>
          <w:lang w:val="uk-UA"/>
        </w:rPr>
      </w:pPr>
      <w:r w:rsidRPr="009430BF">
        <w:t>«не голосували» - 0.</w:t>
      </w:r>
    </w:p>
    <w:p w14:paraId="149A3C5A" w14:textId="670563EB" w:rsidR="00890439" w:rsidRDefault="00890439">
      <w:pPr>
        <w:spacing w:after="17" w:line="259" w:lineRule="auto"/>
        <w:ind w:left="0" w:firstLine="0"/>
        <w:jc w:val="left"/>
      </w:pPr>
    </w:p>
    <w:p w14:paraId="7C0A0A54" w14:textId="5086041E" w:rsidR="00890439" w:rsidRDefault="00EB74BE" w:rsidP="00EB74BE">
      <w:pPr>
        <w:pStyle w:val="a3"/>
        <w:spacing w:after="10" w:line="267" w:lineRule="auto"/>
        <w:ind w:firstLine="0"/>
        <w:jc w:val="left"/>
      </w:pPr>
      <w:r>
        <w:rPr>
          <w:b/>
          <w:lang w:val="uk-UA"/>
        </w:rPr>
        <w:t>4.</w:t>
      </w:r>
      <w:r w:rsidR="006216B7" w:rsidRPr="00EB74BE">
        <w:rPr>
          <w:b/>
        </w:rPr>
        <w:t xml:space="preserve">Різне </w:t>
      </w:r>
    </w:p>
    <w:p w14:paraId="0F64FB59" w14:textId="77777777" w:rsidR="00DD29E4" w:rsidRPr="00DD29E4" w:rsidRDefault="00DD29E4" w:rsidP="00DD29E4">
      <w:pPr>
        <w:ind w:left="-5" w:firstLine="0"/>
        <w:rPr>
          <w:lang w:val="uk-UA"/>
        </w:rPr>
      </w:pPr>
      <w:r w:rsidRPr="00DD29E4">
        <w:t>Обговорено можливість проведення спільного заходу з партнерами. За результатами дискусії, вирішено відкласти захід до моменту завершення підготовчих робіт та відкриття великої актової зали, що дозволить провести подію на належному рівні.</w:t>
      </w:r>
      <w:r>
        <w:rPr>
          <w:lang w:val="uk-UA"/>
        </w:rPr>
        <w:br/>
      </w:r>
      <w:r>
        <w:rPr>
          <w:lang w:val="uk-UA"/>
        </w:rPr>
        <w:br/>
      </w:r>
      <w:r w:rsidRPr="00DD29E4">
        <w:rPr>
          <w:lang w:val="uk-UA"/>
        </w:rPr>
        <w:t>Дата наступного засідання: Заплановано проведення наступного засідання Ради попередньо на 27 лютого поточного місяця.</w:t>
      </w:r>
    </w:p>
    <w:p w14:paraId="49F38495" w14:textId="77777777" w:rsidR="00DD29E4" w:rsidRDefault="00DD29E4" w:rsidP="00DD29E4">
      <w:pPr>
        <w:ind w:left="-5" w:firstLine="0"/>
        <w:rPr>
          <w:lang w:val="uk-UA"/>
        </w:rPr>
      </w:pPr>
    </w:p>
    <w:p w14:paraId="7B537C32" w14:textId="1E3221D2" w:rsidR="00DD29E4" w:rsidRPr="00DD29E4" w:rsidRDefault="00DD29E4" w:rsidP="00DD29E4">
      <w:pPr>
        <w:ind w:left="-5" w:firstLine="0"/>
        <w:rPr>
          <w:lang w:val="uk-UA"/>
        </w:rPr>
      </w:pPr>
      <w:r w:rsidRPr="00DD29E4">
        <w:rPr>
          <w:lang w:val="uk-UA"/>
        </w:rPr>
        <w:t xml:space="preserve">Порушено питання щодо необхідності зміцнення командної взаємодії серед членів Ради ВПО. Запропоновано створити спеціалізовану ініціативну групу, відповідальну за організацію </w:t>
      </w:r>
      <w:proofErr w:type="spellStart"/>
      <w:r w:rsidRPr="00DD29E4">
        <w:rPr>
          <w:lang w:val="uk-UA"/>
        </w:rPr>
        <w:t>тімбілдингових</w:t>
      </w:r>
      <w:proofErr w:type="spellEnd"/>
      <w:r w:rsidRPr="00DD29E4">
        <w:rPr>
          <w:lang w:val="uk-UA"/>
        </w:rPr>
        <w:t xml:space="preserve"> заходів.</w:t>
      </w:r>
    </w:p>
    <w:p w14:paraId="76B25165" w14:textId="77777777" w:rsidR="00DD29E4" w:rsidRDefault="00DD29E4" w:rsidP="00DD29E4">
      <w:pPr>
        <w:ind w:left="-5" w:firstLine="0"/>
        <w:rPr>
          <w:lang w:val="uk-UA"/>
        </w:rPr>
      </w:pPr>
    </w:p>
    <w:p w14:paraId="56897E66" w14:textId="77777777" w:rsidR="00622F59" w:rsidRDefault="00622F59" w:rsidP="00DD29E4">
      <w:pPr>
        <w:ind w:left="-5" w:firstLine="0"/>
        <w:rPr>
          <w:lang w:val="uk-UA"/>
        </w:rPr>
      </w:pPr>
    </w:p>
    <w:p w14:paraId="4880DE9E" w14:textId="1EFB58B1" w:rsidR="00622F59" w:rsidRDefault="00622F59" w:rsidP="00DD29E4">
      <w:pPr>
        <w:ind w:left="-5" w:firstLine="0"/>
        <w:rPr>
          <w:lang w:val="uk-UA"/>
        </w:rPr>
      </w:pPr>
      <w:r>
        <w:rPr>
          <w:lang w:val="uk-UA"/>
        </w:rPr>
        <w:t xml:space="preserve">Голова </w:t>
      </w:r>
      <w:proofErr w:type="spellStart"/>
      <w:r w:rsidR="00AE713E">
        <w:rPr>
          <w:lang w:val="uk-UA"/>
        </w:rPr>
        <w:t>Робочо</w:t>
      </w:r>
      <w:proofErr w:type="spellEnd"/>
      <w:r>
        <w:t xml:space="preserve">ї групи </w:t>
      </w:r>
    </w:p>
    <w:p w14:paraId="17764374" w14:textId="77777777" w:rsidR="00622F59" w:rsidRDefault="00622F59" w:rsidP="00DD29E4">
      <w:pPr>
        <w:ind w:left="-5" w:firstLine="0"/>
        <w:rPr>
          <w:lang w:val="uk-UA"/>
        </w:rPr>
      </w:pPr>
      <w:r>
        <w:t xml:space="preserve">з питань сприяння інтеграції ВПО </w:t>
      </w:r>
    </w:p>
    <w:p w14:paraId="1AEB62A5" w14:textId="4CFF07C9" w:rsidR="00622F59" w:rsidRPr="00622F59" w:rsidRDefault="00622F59" w:rsidP="00DD29E4">
      <w:pPr>
        <w:ind w:left="-5" w:firstLine="0"/>
        <w:rPr>
          <w:lang w:val="uk-UA"/>
        </w:rPr>
      </w:pPr>
      <w:r>
        <w:t xml:space="preserve">в громаду та відновленням соціальних </w:t>
      </w:r>
      <w:proofErr w:type="spellStart"/>
      <w:r>
        <w:t>зв’язків</w:t>
      </w:r>
      <w:proofErr w:type="spellEnd"/>
      <w:r>
        <w:rPr>
          <w:lang w:val="uk-UA"/>
        </w:rPr>
        <w:t xml:space="preserve">            </w:t>
      </w:r>
      <w:r w:rsidR="00AE713E">
        <w:rPr>
          <w:lang w:val="uk-UA"/>
        </w:rPr>
        <w:t xml:space="preserve">      </w:t>
      </w:r>
      <w:r>
        <w:rPr>
          <w:lang w:val="uk-UA"/>
        </w:rPr>
        <w:t xml:space="preserve">    </w:t>
      </w:r>
      <w:r w:rsidR="00AE713E" w:rsidRPr="00B1437E">
        <w:rPr>
          <w:bCs/>
          <w:lang w:val="uk-UA"/>
        </w:rPr>
        <w:t>Ганна</w:t>
      </w:r>
      <w:r w:rsidR="00AE713E">
        <w:rPr>
          <w:lang w:val="uk-UA"/>
        </w:rPr>
        <w:t xml:space="preserve">   </w:t>
      </w:r>
      <w:r w:rsidR="00AE713E" w:rsidRPr="00B1437E">
        <w:rPr>
          <w:bCs/>
          <w:lang w:val="uk-UA"/>
        </w:rPr>
        <w:t xml:space="preserve">ПЕТРИЄНКО-ПОЛУХІНА </w:t>
      </w:r>
    </w:p>
    <w:p w14:paraId="61C07CCF" w14:textId="77777777" w:rsidR="00DD29E4" w:rsidRDefault="00DD29E4" w:rsidP="00DD29E4">
      <w:pPr>
        <w:ind w:left="-5" w:firstLine="0"/>
        <w:rPr>
          <w:lang w:val="uk-UA"/>
        </w:rPr>
      </w:pPr>
    </w:p>
    <w:p w14:paraId="60AB236D" w14:textId="77777777" w:rsidR="00DD29E4" w:rsidRDefault="00DD29E4" w:rsidP="00DD29E4">
      <w:pPr>
        <w:ind w:left="-5" w:firstLine="0"/>
        <w:rPr>
          <w:lang w:val="uk-UA"/>
        </w:rPr>
      </w:pPr>
    </w:p>
    <w:p w14:paraId="77764D3F" w14:textId="77777777" w:rsidR="00890439" w:rsidRDefault="006216B7">
      <w:pPr>
        <w:spacing w:after="0" w:line="259" w:lineRule="auto"/>
        <w:ind w:left="0" w:firstLine="0"/>
        <w:jc w:val="left"/>
      </w:pPr>
      <w:r>
        <w:t xml:space="preserve"> </w:t>
      </w:r>
    </w:p>
    <w:sectPr w:rsidR="00890439" w:rsidSect="00AE713E">
      <w:pgSz w:w="11920" w:h="16840"/>
      <w:pgMar w:top="766" w:right="863" w:bottom="753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271"/>
    <w:multiLevelType w:val="hybridMultilevel"/>
    <w:tmpl w:val="FFFFFFFF"/>
    <w:lvl w:ilvl="0" w:tplc="766CAAF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257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ACC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E25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6ED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25D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448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0C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26C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2039F"/>
    <w:multiLevelType w:val="hybridMultilevel"/>
    <w:tmpl w:val="40FEC094"/>
    <w:lvl w:ilvl="0" w:tplc="65FA946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0D56B3"/>
    <w:multiLevelType w:val="hybridMultilevel"/>
    <w:tmpl w:val="01465C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4A22"/>
    <w:multiLevelType w:val="hybridMultilevel"/>
    <w:tmpl w:val="6372A2BC"/>
    <w:lvl w:ilvl="0" w:tplc="DC462D0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20" w:hanging="360"/>
      </w:pPr>
    </w:lvl>
    <w:lvl w:ilvl="2" w:tplc="2000001B" w:tentative="1">
      <w:start w:val="1"/>
      <w:numFmt w:val="lowerRoman"/>
      <w:lvlText w:val="%3."/>
      <w:lvlJc w:val="right"/>
      <w:pPr>
        <w:ind w:left="2040" w:hanging="180"/>
      </w:pPr>
    </w:lvl>
    <w:lvl w:ilvl="3" w:tplc="2000000F" w:tentative="1">
      <w:start w:val="1"/>
      <w:numFmt w:val="decimal"/>
      <w:lvlText w:val="%4."/>
      <w:lvlJc w:val="left"/>
      <w:pPr>
        <w:ind w:left="2760" w:hanging="360"/>
      </w:pPr>
    </w:lvl>
    <w:lvl w:ilvl="4" w:tplc="20000019" w:tentative="1">
      <w:start w:val="1"/>
      <w:numFmt w:val="lowerLetter"/>
      <w:lvlText w:val="%5."/>
      <w:lvlJc w:val="left"/>
      <w:pPr>
        <w:ind w:left="3480" w:hanging="360"/>
      </w:pPr>
    </w:lvl>
    <w:lvl w:ilvl="5" w:tplc="2000001B" w:tentative="1">
      <w:start w:val="1"/>
      <w:numFmt w:val="lowerRoman"/>
      <w:lvlText w:val="%6."/>
      <w:lvlJc w:val="right"/>
      <w:pPr>
        <w:ind w:left="4200" w:hanging="180"/>
      </w:pPr>
    </w:lvl>
    <w:lvl w:ilvl="6" w:tplc="2000000F" w:tentative="1">
      <w:start w:val="1"/>
      <w:numFmt w:val="decimal"/>
      <w:lvlText w:val="%7."/>
      <w:lvlJc w:val="left"/>
      <w:pPr>
        <w:ind w:left="4920" w:hanging="360"/>
      </w:pPr>
    </w:lvl>
    <w:lvl w:ilvl="7" w:tplc="20000019" w:tentative="1">
      <w:start w:val="1"/>
      <w:numFmt w:val="lowerLetter"/>
      <w:lvlText w:val="%8."/>
      <w:lvlJc w:val="left"/>
      <w:pPr>
        <w:ind w:left="5640" w:hanging="360"/>
      </w:pPr>
    </w:lvl>
    <w:lvl w:ilvl="8" w:tplc="200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BD57C0"/>
    <w:multiLevelType w:val="hybridMultilevel"/>
    <w:tmpl w:val="E84073DC"/>
    <w:lvl w:ilvl="0" w:tplc="EB8620A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65" w:hanging="360"/>
      </w:pPr>
    </w:lvl>
    <w:lvl w:ilvl="2" w:tplc="2000001B" w:tentative="1">
      <w:start w:val="1"/>
      <w:numFmt w:val="lowerRoman"/>
      <w:lvlText w:val="%3."/>
      <w:lvlJc w:val="right"/>
      <w:pPr>
        <w:ind w:left="1785" w:hanging="180"/>
      </w:pPr>
    </w:lvl>
    <w:lvl w:ilvl="3" w:tplc="2000000F" w:tentative="1">
      <w:start w:val="1"/>
      <w:numFmt w:val="decimal"/>
      <w:lvlText w:val="%4."/>
      <w:lvlJc w:val="left"/>
      <w:pPr>
        <w:ind w:left="2505" w:hanging="360"/>
      </w:pPr>
    </w:lvl>
    <w:lvl w:ilvl="4" w:tplc="20000019" w:tentative="1">
      <w:start w:val="1"/>
      <w:numFmt w:val="lowerLetter"/>
      <w:lvlText w:val="%5."/>
      <w:lvlJc w:val="left"/>
      <w:pPr>
        <w:ind w:left="3225" w:hanging="360"/>
      </w:pPr>
    </w:lvl>
    <w:lvl w:ilvl="5" w:tplc="2000001B" w:tentative="1">
      <w:start w:val="1"/>
      <w:numFmt w:val="lowerRoman"/>
      <w:lvlText w:val="%6."/>
      <w:lvlJc w:val="right"/>
      <w:pPr>
        <w:ind w:left="3945" w:hanging="180"/>
      </w:pPr>
    </w:lvl>
    <w:lvl w:ilvl="6" w:tplc="2000000F" w:tentative="1">
      <w:start w:val="1"/>
      <w:numFmt w:val="decimal"/>
      <w:lvlText w:val="%7."/>
      <w:lvlJc w:val="left"/>
      <w:pPr>
        <w:ind w:left="4665" w:hanging="360"/>
      </w:pPr>
    </w:lvl>
    <w:lvl w:ilvl="7" w:tplc="20000019" w:tentative="1">
      <w:start w:val="1"/>
      <w:numFmt w:val="lowerLetter"/>
      <w:lvlText w:val="%8."/>
      <w:lvlJc w:val="left"/>
      <w:pPr>
        <w:ind w:left="5385" w:hanging="360"/>
      </w:pPr>
    </w:lvl>
    <w:lvl w:ilvl="8" w:tplc="200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6F5734CF"/>
    <w:multiLevelType w:val="hybridMultilevel"/>
    <w:tmpl w:val="FFFFFFFF"/>
    <w:lvl w:ilvl="0" w:tplc="67BC37F0">
      <w:start w:val="2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65AE4">
      <w:start w:val="1"/>
      <w:numFmt w:val="bullet"/>
      <w:lvlText w:val="●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CBA80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AF4A6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C0F80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40716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895FE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E596E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68330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8505316">
    <w:abstractNumId w:val="0"/>
  </w:num>
  <w:num w:numId="2" w16cid:durableId="1720395668">
    <w:abstractNumId w:val="5"/>
  </w:num>
  <w:num w:numId="3" w16cid:durableId="381368113">
    <w:abstractNumId w:val="2"/>
  </w:num>
  <w:num w:numId="4" w16cid:durableId="518544359">
    <w:abstractNumId w:val="3"/>
  </w:num>
  <w:num w:numId="5" w16cid:durableId="488404332">
    <w:abstractNumId w:val="1"/>
  </w:num>
  <w:num w:numId="6" w16cid:durableId="164793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39"/>
    <w:rsid w:val="00005F93"/>
    <w:rsid w:val="0003142F"/>
    <w:rsid w:val="0010639E"/>
    <w:rsid w:val="00116AB4"/>
    <w:rsid w:val="001E129F"/>
    <w:rsid w:val="001F350A"/>
    <w:rsid w:val="00226E0A"/>
    <w:rsid w:val="003054A0"/>
    <w:rsid w:val="00372E4E"/>
    <w:rsid w:val="003E3A88"/>
    <w:rsid w:val="004E08E3"/>
    <w:rsid w:val="00527386"/>
    <w:rsid w:val="00612051"/>
    <w:rsid w:val="006216B7"/>
    <w:rsid w:val="00622F59"/>
    <w:rsid w:val="00691612"/>
    <w:rsid w:val="006A5FD9"/>
    <w:rsid w:val="006E025E"/>
    <w:rsid w:val="007B446B"/>
    <w:rsid w:val="00822E12"/>
    <w:rsid w:val="00840041"/>
    <w:rsid w:val="00890439"/>
    <w:rsid w:val="008D3040"/>
    <w:rsid w:val="009430BF"/>
    <w:rsid w:val="009623CF"/>
    <w:rsid w:val="009B09C4"/>
    <w:rsid w:val="009B0B49"/>
    <w:rsid w:val="009B385A"/>
    <w:rsid w:val="009D106B"/>
    <w:rsid w:val="009E2B92"/>
    <w:rsid w:val="00A4394B"/>
    <w:rsid w:val="00A76367"/>
    <w:rsid w:val="00A7680F"/>
    <w:rsid w:val="00AB4886"/>
    <w:rsid w:val="00AD7C2D"/>
    <w:rsid w:val="00AE713E"/>
    <w:rsid w:val="00B1437E"/>
    <w:rsid w:val="00B63C70"/>
    <w:rsid w:val="00BA1CC6"/>
    <w:rsid w:val="00D4142E"/>
    <w:rsid w:val="00DD29E4"/>
    <w:rsid w:val="00E116E9"/>
    <w:rsid w:val="00E32B16"/>
    <w:rsid w:val="00E406AE"/>
    <w:rsid w:val="00E51CD7"/>
    <w:rsid w:val="00E55287"/>
    <w:rsid w:val="00E82487"/>
    <w:rsid w:val="00EB74BE"/>
    <w:rsid w:val="00ED6D26"/>
    <w:rsid w:val="00F74AE8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490B"/>
  <w15:docId w15:val="{710E2FA4-60C2-744B-A248-A2FB7B2E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71" w:lineRule="auto"/>
      <w:ind w:left="154" w:hanging="10"/>
      <w:jc w:val="both"/>
    </w:pPr>
    <w:rPr>
      <w:rFonts w:ascii="Times New Roman" w:eastAsia="Times New Roman" w:hAnsi="Times New Roman" w:cs="Times New Roman"/>
      <w:color w:val="000000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4882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засідання робочої групи інформування (Рада ВПО) 16.02.26</vt:lpstr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засідання робочої групи інформування (Рада ВПО) 16.02.26</dc:title>
  <dc:subject/>
  <dc:creator>777</dc:creator>
  <cp:keywords/>
  <cp:lastModifiedBy>Пользователь Windows</cp:lastModifiedBy>
  <cp:revision>11</cp:revision>
  <dcterms:created xsi:type="dcterms:W3CDTF">2026-02-25T08:28:00Z</dcterms:created>
  <dcterms:modified xsi:type="dcterms:W3CDTF">2026-03-03T10:28:00Z</dcterms:modified>
</cp:coreProperties>
</file>